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24448" w14:textId="77777777" w:rsidR="00014D09" w:rsidRPr="00FE4D8E" w:rsidRDefault="00014D09" w:rsidP="00014D09">
      <w:pPr>
        <w:autoSpaceDE w:val="0"/>
        <w:autoSpaceDN w:val="0"/>
        <w:adjustRightInd w:val="0"/>
        <w:jc w:val="center"/>
        <w:rPr>
          <w:b/>
        </w:rPr>
      </w:pPr>
      <w:r w:rsidRPr="00FE4D8E">
        <w:rPr>
          <w:b/>
        </w:rPr>
        <w:t>СРАВНИТЕЛЬНАЯ ТАБЛИЦА</w:t>
      </w:r>
    </w:p>
    <w:p w14:paraId="4B32652F" w14:textId="391CAE62" w:rsidR="00014D09" w:rsidRPr="00FE4D8E" w:rsidRDefault="00014D09" w:rsidP="00DB44D4">
      <w:pPr>
        <w:jc w:val="center"/>
        <w:rPr>
          <w:b/>
        </w:rPr>
      </w:pPr>
      <w:r w:rsidRPr="00FE4D8E">
        <w:rPr>
          <w:b/>
        </w:rPr>
        <w:t xml:space="preserve">к проекту Закона Кыргызской Республики </w:t>
      </w:r>
      <w:r w:rsidR="004008E6" w:rsidRPr="00FE4D8E">
        <w:rPr>
          <w:b/>
        </w:rPr>
        <w:t>«</w:t>
      </w:r>
      <w:r w:rsidR="00D603A9" w:rsidRPr="00FE4D8E">
        <w:rPr>
          <w:b/>
        </w:rPr>
        <w:t>О внесении изменений в</w:t>
      </w:r>
      <w:r w:rsidR="00CB4CEB">
        <w:rPr>
          <w:b/>
          <w:lang w:val="ky-KG"/>
        </w:rPr>
        <w:t xml:space="preserve"> </w:t>
      </w:r>
      <w:r w:rsidR="00D603A9" w:rsidRPr="00FE4D8E">
        <w:rPr>
          <w:b/>
        </w:rPr>
        <w:t>Закон Кыргызской Республики О туризме»</w:t>
      </w:r>
    </w:p>
    <w:p w14:paraId="67608C8C" w14:textId="77777777" w:rsidR="004008E6" w:rsidRPr="00FE4D8E" w:rsidRDefault="004008E6" w:rsidP="00014D0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9"/>
        <w:gridCol w:w="7004"/>
      </w:tblGrid>
      <w:tr w:rsidR="00275392" w:rsidRPr="004D2273" w14:paraId="3BC9CFD3" w14:textId="77777777" w:rsidTr="00685DCB">
        <w:trPr>
          <w:trHeight w:val="296"/>
        </w:trPr>
        <w:tc>
          <w:tcPr>
            <w:tcW w:w="13993" w:type="dxa"/>
            <w:gridSpan w:val="2"/>
            <w:shd w:val="clear" w:color="auto" w:fill="auto"/>
          </w:tcPr>
          <w:p w14:paraId="628C4F44" w14:textId="76D09867" w:rsidR="00275392" w:rsidRPr="004D2273" w:rsidRDefault="00275392" w:rsidP="004D2273">
            <w:pPr>
              <w:jc w:val="center"/>
            </w:pPr>
            <w:r w:rsidRPr="004D2273">
              <w:t>Закон Кыргызской Республики «О туризме»</w:t>
            </w:r>
          </w:p>
        </w:tc>
      </w:tr>
      <w:tr w:rsidR="00275392" w:rsidRPr="004D2273" w14:paraId="1A165FFA" w14:textId="77777777" w:rsidTr="000E2C01">
        <w:trPr>
          <w:trHeight w:val="296"/>
        </w:trPr>
        <w:tc>
          <w:tcPr>
            <w:tcW w:w="6989" w:type="dxa"/>
            <w:shd w:val="clear" w:color="auto" w:fill="auto"/>
          </w:tcPr>
          <w:p w14:paraId="2E413C44" w14:textId="18472BFB" w:rsidR="00275392" w:rsidRPr="004D2273" w:rsidRDefault="00275392" w:rsidP="004D2273">
            <w:pPr>
              <w:jc w:val="center"/>
              <w:rPr>
                <w:rFonts w:ascii="TimesNewRomanPS" w:hAnsi="TimesNewRomanPS"/>
                <w:b/>
              </w:rPr>
            </w:pPr>
            <w:r w:rsidRPr="004D2273">
              <w:rPr>
                <w:rFonts w:ascii="TimesNewRomanPS" w:hAnsi="TimesNewRomanPS"/>
                <w:b/>
              </w:rPr>
              <w:t>Действующая редакция</w:t>
            </w:r>
          </w:p>
        </w:tc>
        <w:tc>
          <w:tcPr>
            <w:tcW w:w="7004" w:type="dxa"/>
            <w:shd w:val="clear" w:color="auto" w:fill="auto"/>
          </w:tcPr>
          <w:p w14:paraId="17B1C66F" w14:textId="0A28B775" w:rsidR="00275392" w:rsidRPr="004D2273" w:rsidRDefault="00275392" w:rsidP="004D2273">
            <w:pPr>
              <w:jc w:val="center"/>
              <w:rPr>
                <w:rFonts w:ascii="TimesNewRomanPS" w:hAnsi="TimesNewRomanPS"/>
                <w:b/>
              </w:rPr>
            </w:pPr>
            <w:r w:rsidRPr="004D2273">
              <w:rPr>
                <w:rFonts w:ascii="TimesNewRomanPS" w:hAnsi="TimesNewRomanPS"/>
                <w:b/>
              </w:rPr>
              <w:t>Предлагаемая редакция</w:t>
            </w:r>
          </w:p>
        </w:tc>
      </w:tr>
      <w:tr w:rsidR="00545920" w:rsidRPr="004D2273" w14:paraId="319EC846" w14:textId="77777777" w:rsidTr="00491E07">
        <w:trPr>
          <w:trHeight w:val="698"/>
        </w:trPr>
        <w:tc>
          <w:tcPr>
            <w:tcW w:w="6989" w:type="dxa"/>
            <w:shd w:val="clear" w:color="auto" w:fill="auto"/>
          </w:tcPr>
          <w:p w14:paraId="651FE187"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bookmarkStart w:id="0" w:name="st_22"/>
            <w:bookmarkEnd w:id="0"/>
            <w:r w:rsidRPr="004D2273">
              <w:rPr>
                <w:rFonts w:ascii="TimesNewRomanPS" w:eastAsia="Calibri" w:hAnsi="TimesNewRomanPS"/>
                <w:color w:val="202020"/>
                <w:lang w:val="ru-RU" w:eastAsia="ru-RU"/>
              </w:rPr>
              <w:t>Статья 1. Основные понятия</w:t>
            </w:r>
          </w:p>
          <w:p w14:paraId="131BEE35"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 </w:t>
            </w:r>
          </w:p>
          <w:p w14:paraId="318E2BE4"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В настоящем Законе используются следующие основные понятия:</w:t>
            </w:r>
          </w:p>
          <w:p w14:paraId="36368BFE"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туризм - временные выезды (путешествия) граждан Кыргызской Республики, иностранных граждан и лиц без гражданства (далее - граждане) за пределы постоянного места жительства в оздоровительных, познавательных или профессионально-деловых, спортивных, религиозных и других целях без занятия оплачиваемой деятельностью в стране (месте) временного пребывания;</w:t>
            </w:r>
          </w:p>
          <w:p w14:paraId="65A551A8"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 - гражданин, посещающий страну (место) временного пребывания в оздоровительных, познавательных, профессионально-деловых, спортивных, религиозных, и иных целях без права занятия оплачиваемой деятельностью на срок от 24 часов до 6 месяцев подряд или осуществляющий не менее одной ночевки;</w:t>
            </w:r>
          </w:p>
          <w:p w14:paraId="123A97B0"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 - комплекс услуг по размещению, перевозке, питанию туристов, экскурсионные услуги; услуги гидов-переводчиков и другие услуги, предоставляемые в зависимости от целей путешествия;</w:t>
            </w:r>
          </w:p>
          <w:p w14:paraId="6CDA05DD"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туристские ресурсы - природные, исторические, социально-культурные объекты, включающие объекты туристского показа, а также иные объекты, способные удовлетворить духовные потребности туристов, содействовать восстановлению и развитию их физических сил;</w:t>
            </w:r>
          </w:p>
          <w:p w14:paraId="031FE1B4"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туристская деятельность - туроператорская и турагентская деятельность, а также иная деятельность по организации путешествий;</w:t>
            </w:r>
          </w:p>
          <w:p w14:paraId="792277F3"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lastRenderedPageBreak/>
              <w:t>туризм внутренний - путешествие или передвижение в пределах Кыргызской Республики лиц, постоянно проживающих в Кыргызской Республике;</w:t>
            </w:r>
          </w:p>
          <w:p w14:paraId="3A60A303"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туризм выездной - путешествие или передвижение в другую страну лиц, постоянно проживающих в Кыргызской Республике;</w:t>
            </w:r>
          </w:p>
          <w:p w14:paraId="285A6CB4"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туризм въездной - путешествие или передвижение в пределах Кыргызской Республики лиц, не проживающих постоянно в Кыргызской Республике;</w:t>
            </w:r>
          </w:p>
          <w:p w14:paraId="3008FB3A"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туризм социальный - путешествие или передвижение, субсидируемое из средств, выделяемых государством на социальные нужды;</w:t>
            </w:r>
          </w:p>
          <w:p w14:paraId="639A9EA2"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туризм самодеятельный - путешествие или передвижение с использованием активных способов передвижения, организуемое туристами самостоятельно;</w:t>
            </w:r>
          </w:p>
          <w:p w14:paraId="3DC4A064"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туристский продукт - комплекс услуг, предоставляемых гражданам (туристам);</w:t>
            </w:r>
          </w:p>
          <w:p w14:paraId="3B49F99D"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продвижение туристского продукта - комплекс мер, направленных на реализацию туристского продукта (реклама, участие в специализированных выставках, ярмарках, организация туристских информационных центров по продаже туристского продукта, издание каталогов, буклетов и другое);</w:t>
            </w:r>
          </w:p>
          <w:p w14:paraId="1FF9DB59"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туристская услуга - нематериальная товарная продукция, предоставляемая туристу предприятием туристской индустрии по путевке или за любой разрешенный законом иной вид оплаты, непосредственно или косвенно связанная с удовлетворением потребностей туристов и их обслуживанием;</w:t>
            </w:r>
          </w:p>
          <w:p w14:paraId="4F609A9B"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экскурсионная деятельность - деятельность по организации путешествий сроком до 24 часов в сопровождении специалиста - экскурсовода по заранее составленным маршрутам в целях ознакомления с природой, памятниками истории и культуры, музеями и т.д.;</w:t>
            </w:r>
          </w:p>
          <w:p w14:paraId="48180BC4"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 xml:space="preserve">субъекты туристской деятельности - предприятия, учреждения, организации независимо от форм собственности, </w:t>
            </w:r>
            <w:r w:rsidRPr="004D2273">
              <w:rPr>
                <w:rFonts w:ascii="TimesNewRomanPS" w:eastAsia="Calibri" w:hAnsi="TimesNewRomanPS"/>
                <w:color w:val="202020"/>
                <w:lang w:val="ru-RU" w:eastAsia="ru-RU"/>
              </w:rPr>
              <w:lastRenderedPageBreak/>
              <w:t>физические лица, зарегистрированные в установленном законодательством Кыргызской Республики порядке;</w:t>
            </w:r>
          </w:p>
          <w:p w14:paraId="5D8847C7"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туристская индустрия - совокупность гостиниц и иных средств размещения туристов, средств транспорта, объектов общественного питания, объектов и средств развлечения, объектов познавательного, делового, оздоровительного, спортивного и иного назначения, организаций, осуществляющих туроператорскую и турагентскую деятельность, а также организаций, предоставляющих экскурсионные услуги и услуги гидов-переводчиков;</w:t>
            </w:r>
          </w:p>
          <w:p w14:paraId="50367482"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туроператорская деятельность - деятельность по формированию, продвижению и реализации туристского продукта, осуществляемая юридическим лицом или индивидуальным предпринимателем (далее - туроператор);</w:t>
            </w:r>
          </w:p>
          <w:p w14:paraId="5420898D"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турагентская деятельность - деятельность по продвижению и реализации туристского продукта, осуществляемая юридическим лицом или индивидуальным предпринимателем (далее - турагент);</w:t>
            </w:r>
          </w:p>
          <w:p w14:paraId="7F49B664"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уполномоченный орган в сфере туризма - государственный орган исполнительной власти, осуществляющий разработку и реализацию государственной политики в сфере туризма;</w:t>
            </w:r>
          </w:p>
          <w:p w14:paraId="49E7282B"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услуги гида-переводчика - деятельность профессионально подготовленного физического лица по ознакомлению туристов с туристскими ресурсами в стране (месте) временного пребывания;</w:t>
            </w:r>
          </w:p>
          <w:p w14:paraId="43FCCD9E"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туристская путевка - документ, подтверждающий факт передачи туристского продукта;</w:t>
            </w:r>
          </w:p>
          <w:p w14:paraId="5468F1A0" w14:textId="77777777" w:rsidR="00545920" w:rsidRPr="004D2273" w:rsidRDefault="00545920" w:rsidP="004D2273">
            <w:pPr>
              <w:pStyle w:val="tkzagolovok50"/>
              <w:shd w:val="clear" w:color="auto" w:fill="FFFFFF"/>
              <w:spacing w:before="0" w:beforeAutospacing="0" w:after="0" w:afterAutospacing="0"/>
              <w:ind w:firstLine="567"/>
              <w:jc w:val="both"/>
              <w:rPr>
                <w:rFonts w:ascii="TimesNewRomanPS" w:eastAsia="Calibri" w:hAnsi="TimesNewRomanPS"/>
                <w:b/>
                <w:color w:val="202020"/>
                <w:lang w:val="ru-RU" w:eastAsia="ru-RU"/>
              </w:rPr>
            </w:pPr>
            <w:r w:rsidRPr="004D2273">
              <w:rPr>
                <w:rFonts w:ascii="TimesNewRomanPS" w:eastAsia="Calibri" w:hAnsi="TimesNewRomanPS"/>
                <w:color w:val="202020"/>
                <w:lang w:val="ru-RU" w:eastAsia="ru-RU"/>
              </w:rPr>
              <w:t>договор (контракт) - документ, подтверждающий соглашение между субъектами туристской деятельности и туристами, определяющий предмет туристских услуг, их стоимость, сроки и порядок исполнения, конкретный размер материальной ответственности сторон за нарушение его условий.</w:t>
            </w:r>
          </w:p>
        </w:tc>
        <w:tc>
          <w:tcPr>
            <w:tcW w:w="7004" w:type="dxa"/>
            <w:shd w:val="clear" w:color="auto" w:fill="auto"/>
          </w:tcPr>
          <w:p w14:paraId="0B46AD12"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lastRenderedPageBreak/>
              <w:t>Статья 1. Основные понятия</w:t>
            </w:r>
          </w:p>
          <w:p w14:paraId="316A4C34"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 </w:t>
            </w:r>
          </w:p>
          <w:p w14:paraId="55FA375D" w14:textId="77777777" w:rsidR="004D2273" w:rsidRDefault="004D2273" w:rsidP="004D2273">
            <w:pPr>
              <w:pStyle w:val="tkzagolovok50"/>
              <w:shd w:val="clear" w:color="auto" w:fill="FFFFFF"/>
              <w:spacing w:before="0" w:beforeAutospacing="0" w:after="0" w:afterAutospacing="0"/>
              <w:ind w:firstLine="567"/>
              <w:jc w:val="both"/>
              <w:rPr>
                <w:rFonts w:asciiTheme="minorHAnsi" w:eastAsia="Calibri" w:hAnsiTheme="minorHAnsi"/>
                <w:color w:val="202020"/>
                <w:lang w:val="ru-RU" w:eastAsia="ru-RU"/>
              </w:rPr>
            </w:pPr>
            <w:r w:rsidRPr="004D2273">
              <w:rPr>
                <w:rFonts w:ascii="TimesNewRomanPS" w:eastAsia="Calibri" w:hAnsi="TimesNewRomanPS"/>
                <w:color w:val="202020"/>
                <w:lang w:val="ru-RU" w:eastAsia="ru-RU"/>
              </w:rPr>
              <w:t>В настоящем Законе используются следующие основные понятия:</w:t>
            </w:r>
          </w:p>
          <w:p w14:paraId="7B2AC7C5"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туризм - временные выезды (путешествия) граждан Кыргызской Республики, иностранных граждан и лиц без гражданства (далее - граждане) за пределы постоянного места жительства в оздоровительных, познавательных или профессионально-деловых, спортивных, религиозных и других целях без занятия оплачиваемой деятельностью в стране (месте) временного пребывания;</w:t>
            </w:r>
          </w:p>
          <w:p w14:paraId="333EBA5E"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 - гражданин, посещающий страну (место) временного пребывания в оздоровительных, познавательных, профессионально-деловых, спортивных, религиозных, и иных целях без права занятия оплачиваемой деятельностью на срок от 24 часов до 6 месяцев подряд или осуществляющий не менее одной ночевки;</w:t>
            </w:r>
          </w:p>
          <w:p w14:paraId="08806DE9"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 - комплекс услуг по размещению, перевозке, питанию туристов, экскурсионные услуги; услуги гидов-переводчиков и другие услуги, предоставляемые в зависимости от целей путешествия;</w:t>
            </w:r>
          </w:p>
          <w:p w14:paraId="42053B3E"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туристские ресурсы - природные, исторические, социально-культурные объекты, включающие объекты туристского показа, а также иные объекты, способные удовлетворить духовные потребности туристов, содействовать восстановлению и развитию их физических сил;</w:t>
            </w:r>
          </w:p>
          <w:p w14:paraId="5DBE8AD2"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туристская деятельность - туроператорская и турагентская деятельность, а также иная деятельность по организации путешествий;</w:t>
            </w:r>
          </w:p>
          <w:p w14:paraId="71E07733"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lastRenderedPageBreak/>
              <w:t>туризм внутренний - путешествие или передвижение в пределах Кыргызской Республики лиц, постоянно проживающих в Кыргызской Республике;</w:t>
            </w:r>
          </w:p>
          <w:p w14:paraId="4B49C25B"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туризм выездной - путешествие или передвижение в другую страну лиц, постоянно проживающих в Кыргызской Республике;</w:t>
            </w:r>
          </w:p>
          <w:p w14:paraId="67B20D60"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туризм въездной - путешествие или передвижение в пределах Кыргызской Республики лиц, не проживающих постоянно в Кыргызской Республике;</w:t>
            </w:r>
          </w:p>
          <w:p w14:paraId="34B8006E"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туризм социальный - путешествие или передвижение, субсидируемое из средств, выделяемых государством на социальные нужды;</w:t>
            </w:r>
          </w:p>
          <w:p w14:paraId="11F54CA9"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туризм самодеятельный - путешествие или передвижение с использованием активных способов передвижения, организуемое туристами самостоятельно;</w:t>
            </w:r>
          </w:p>
          <w:p w14:paraId="0A8ABAED"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туристский продукт - комплекс услуг, предоставляемых гражданам (туристам);</w:t>
            </w:r>
          </w:p>
          <w:p w14:paraId="0731CD2C"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продвижение туристского продукта - комплекс мер, направленных на реализацию туристского продукта (реклама, участие в специализированных выставках, ярмарках, организация туристских информационных центров по продаже туристского продукта, издание каталогов, буклетов и другое);</w:t>
            </w:r>
          </w:p>
          <w:p w14:paraId="1C98D7DE"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туристская услуга - нематериальная товарная продукция, предоставляемая туристу предприятием туристской индустрии по путевке или за любой разрешенный законом иной вид оплаты, непосредственно или косвенно связанная с удовлетворением потребностей туристов и их обслуживанием;</w:t>
            </w:r>
          </w:p>
          <w:p w14:paraId="2E9E330C"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экскурсионная деятельность - деятельность по организации путешествий сроком до 24 часов в сопровождении специалиста - экскурсовода по заранее составленным маршрутам в целях ознакомления с природой, памятниками истории и культуры, музеями и т.д.;</w:t>
            </w:r>
          </w:p>
          <w:p w14:paraId="06190D35"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 xml:space="preserve">субъекты туристской деятельности - предприятия, учреждения, организации независимо от форм собственности, </w:t>
            </w:r>
            <w:r w:rsidRPr="004D2273">
              <w:rPr>
                <w:rFonts w:ascii="TimesNewRomanPS" w:eastAsia="Calibri" w:hAnsi="TimesNewRomanPS"/>
                <w:color w:val="202020"/>
                <w:lang w:val="ru-RU" w:eastAsia="ru-RU"/>
              </w:rPr>
              <w:lastRenderedPageBreak/>
              <w:t>физические лица, зарегистрированные в установленном законодательством Кыргызской Республики порядке;</w:t>
            </w:r>
          </w:p>
          <w:p w14:paraId="0A1C666D"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туристская индустрия - совокупность гостиниц и иных средств размещения туристов, средств транспорта, объектов общественного питания, объектов и средств развлечения, объектов познавательного, делового, оздоровительного, спортивного и иного назначения, организаций, осуществляющих туроператорскую и турагентскую деятельность, а также организаций, предоставляющих экскурсионные услуги и услуги гидов-переводчиков;</w:t>
            </w:r>
          </w:p>
          <w:p w14:paraId="7E92119A"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туроператорская деятельность - деятельность по формированию, продвижению и реализации туристского продукта, осуществляемая юридическим лицом или индивидуальным предпринимателем (далее - туроператор);</w:t>
            </w:r>
          </w:p>
          <w:p w14:paraId="44BA2F04"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турагентская деятельность - деятельность по продвижению и реализации туристского продукта, осуществляемая юридическим лицом или индивидуальным предпринимателем (далее - турагент);</w:t>
            </w:r>
          </w:p>
          <w:p w14:paraId="35AA7FD9"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уполномоченный орган в сфере туризма - государственный орган исполнительной власти, осуществляющий разработку и реализацию государственной политики в сфере туризма;</w:t>
            </w:r>
          </w:p>
          <w:p w14:paraId="68F7880A"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услуги гида-переводчика - деятельность профессионально подготовленного физического лица по ознакомлению туристов с туристскими ресурсами в стране (месте) временного пребывания;</w:t>
            </w:r>
          </w:p>
          <w:p w14:paraId="7B2ACA29" w14:textId="77777777" w:rsidR="004D2273" w:rsidRPr="004D2273" w:rsidRDefault="004D2273" w:rsidP="004D2273">
            <w:pPr>
              <w:pStyle w:val="tkzagolovok50"/>
              <w:shd w:val="clear" w:color="auto" w:fill="FFFFFF"/>
              <w:spacing w:before="0" w:beforeAutospacing="0" w:after="0" w:afterAutospacing="0"/>
              <w:ind w:firstLine="567"/>
              <w:jc w:val="both"/>
              <w:rPr>
                <w:rFonts w:ascii="TimesNewRomanPS" w:eastAsia="Calibri" w:hAnsi="TimesNewRomanPS"/>
                <w:color w:val="202020"/>
                <w:lang w:val="ru-RU" w:eastAsia="ru-RU"/>
              </w:rPr>
            </w:pPr>
            <w:r w:rsidRPr="004D2273">
              <w:rPr>
                <w:rFonts w:ascii="TimesNewRomanPS" w:eastAsia="Calibri" w:hAnsi="TimesNewRomanPS"/>
                <w:color w:val="202020"/>
                <w:lang w:val="ru-RU" w:eastAsia="ru-RU"/>
              </w:rPr>
              <w:t>туристская путевка - документ, подтверждающий факт передачи туристского продукта;</w:t>
            </w:r>
          </w:p>
          <w:p w14:paraId="496BC558" w14:textId="77777777" w:rsidR="00A669F2" w:rsidRPr="004D2273" w:rsidRDefault="004D2273" w:rsidP="004D2273">
            <w:pPr>
              <w:pStyle w:val="tkzagolovok50"/>
              <w:spacing w:before="0" w:beforeAutospacing="0" w:after="0" w:afterAutospacing="0"/>
              <w:ind w:firstLine="567"/>
              <w:jc w:val="both"/>
              <w:rPr>
                <w:rFonts w:asciiTheme="minorHAnsi" w:eastAsia="Calibri" w:hAnsiTheme="minorHAnsi"/>
                <w:color w:val="202020"/>
                <w:lang w:val="ru-RU" w:eastAsia="ru-RU"/>
              </w:rPr>
            </w:pPr>
            <w:r w:rsidRPr="004D2273">
              <w:rPr>
                <w:rFonts w:ascii="TimesNewRomanPS" w:eastAsia="Calibri" w:hAnsi="TimesNewRomanPS"/>
                <w:color w:val="202020"/>
                <w:lang w:val="ru-RU" w:eastAsia="ru-RU"/>
              </w:rPr>
              <w:t>договор (контракт) - документ, подтверждающий соглашение между субъектами туристской деятельности и туристами, определяющий предмет туристских услуг, их стоимость, сроки и порядок исполнения, конкретный размер материальной ответственности сторон за нарушение его условий.</w:t>
            </w:r>
          </w:p>
          <w:p w14:paraId="313F457D" w14:textId="046E0E4C" w:rsidR="004F7431" w:rsidRPr="00E57D74" w:rsidRDefault="00414BE9" w:rsidP="004F7431">
            <w:pPr>
              <w:pStyle w:val="tkzagolovok50"/>
              <w:spacing w:before="0" w:beforeAutospacing="0" w:after="0" w:afterAutospacing="0"/>
              <w:ind w:firstLine="567"/>
              <w:jc w:val="both"/>
              <w:rPr>
                <w:rFonts w:eastAsia="Calibri"/>
                <w:b/>
                <w:bCs/>
                <w:iCs/>
                <w:color w:val="202020"/>
              </w:rPr>
            </w:pPr>
            <w:r w:rsidRPr="00A81296">
              <w:rPr>
                <w:rFonts w:eastAsia="Calibri"/>
                <w:b/>
                <w:bCs/>
                <w:iCs/>
                <w:color w:val="202020"/>
                <w:lang w:val="ru-RU"/>
              </w:rPr>
              <w:t>г</w:t>
            </w:r>
            <w:r w:rsidR="004F7431" w:rsidRPr="00A81296">
              <w:rPr>
                <w:rFonts w:eastAsia="Calibri"/>
                <w:b/>
                <w:bCs/>
                <w:iCs/>
                <w:color w:val="202020"/>
              </w:rPr>
              <w:t>ид приключенческого туризма -</w:t>
            </w:r>
            <w:r w:rsidRPr="00A81296">
              <w:rPr>
                <w:rFonts w:eastAsia="Calibri"/>
                <w:b/>
                <w:bCs/>
                <w:iCs/>
                <w:color w:val="202020"/>
                <w:lang w:val="ru-RU"/>
              </w:rPr>
              <w:t xml:space="preserve"> </w:t>
            </w:r>
            <w:r w:rsidR="004F7431" w:rsidRPr="00A81296">
              <w:rPr>
                <w:rFonts w:eastAsia="Calibri"/>
                <w:b/>
                <w:bCs/>
                <w:iCs/>
                <w:color w:val="202020"/>
              </w:rPr>
              <w:t>физическое лицо</w:t>
            </w:r>
            <w:r w:rsidRPr="00A81296">
              <w:rPr>
                <w:rFonts w:eastAsia="Calibri"/>
                <w:b/>
                <w:bCs/>
                <w:iCs/>
                <w:color w:val="202020"/>
                <w:lang w:val="ru-RU"/>
              </w:rPr>
              <w:t>, предоставляющее услуги по</w:t>
            </w:r>
            <w:r w:rsidRPr="00A81296">
              <w:rPr>
                <w:rFonts w:eastAsia="Calibri"/>
                <w:b/>
                <w:bCs/>
                <w:iCs/>
                <w:color w:val="202020"/>
              </w:rPr>
              <w:t xml:space="preserve"> планированию, организации, прокладыванию</w:t>
            </w:r>
            <w:r w:rsidR="004F7431" w:rsidRPr="00A81296">
              <w:rPr>
                <w:rFonts w:eastAsia="Calibri"/>
                <w:b/>
                <w:bCs/>
                <w:iCs/>
                <w:color w:val="202020"/>
              </w:rPr>
              <w:t xml:space="preserve"> маршрут</w:t>
            </w:r>
            <w:r w:rsidRPr="00A81296">
              <w:rPr>
                <w:rFonts w:eastAsia="Calibri"/>
                <w:b/>
                <w:bCs/>
                <w:iCs/>
                <w:color w:val="202020"/>
                <w:lang w:val="ru-RU"/>
              </w:rPr>
              <w:t>а</w:t>
            </w:r>
            <w:r w:rsidRPr="00A81296">
              <w:rPr>
                <w:rFonts w:eastAsia="Calibri"/>
                <w:b/>
                <w:bCs/>
                <w:iCs/>
                <w:color w:val="202020"/>
              </w:rPr>
              <w:t xml:space="preserve">, </w:t>
            </w:r>
            <w:r w:rsidRPr="00A81296">
              <w:rPr>
                <w:rFonts w:eastAsia="Calibri"/>
                <w:b/>
                <w:bCs/>
                <w:iCs/>
                <w:color w:val="202020"/>
                <w:lang w:val="ru-RU"/>
              </w:rPr>
              <w:t xml:space="preserve">а также </w:t>
            </w:r>
            <w:r w:rsidRPr="00A81296">
              <w:rPr>
                <w:rFonts w:eastAsia="Calibri"/>
                <w:b/>
                <w:bCs/>
                <w:iCs/>
                <w:color w:val="202020"/>
              </w:rPr>
              <w:t>обеспеч</w:t>
            </w:r>
            <w:r w:rsidRPr="00A81296">
              <w:rPr>
                <w:rFonts w:eastAsia="Calibri"/>
                <w:b/>
                <w:bCs/>
                <w:iCs/>
                <w:color w:val="202020"/>
                <w:lang w:val="ru-RU"/>
              </w:rPr>
              <w:t>ению</w:t>
            </w:r>
            <w:bookmarkStart w:id="1" w:name="_GoBack"/>
            <w:bookmarkEnd w:id="1"/>
            <w:r w:rsidRPr="00A81296">
              <w:rPr>
                <w:rFonts w:eastAsia="Calibri"/>
                <w:b/>
                <w:bCs/>
                <w:iCs/>
                <w:color w:val="202020"/>
              </w:rPr>
              <w:t xml:space="preserve"> </w:t>
            </w:r>
            <w:r w:rsidRPr="00A81296">
              <w:rPr>
                <w:rFonts w:eastAsia="Calibri"/>
                <w:b/>
                <w:bCs/>
                <w:iCs/>
                <w:color w:val="202020"/>
              </w:rPr>
              <w:lastRenderedPageBreak/>
              <w:t>безопасности</w:t>
            </w:r>
            <w:r w:rsidRPr="00A81296">
              <w:rPr>
                <w:rFonts w:eastAsia="Calibri"/>
                <w:b/>
                <w:bCs/>
                <w:iCs/>
                <w:color w:val="202020"/>
                <w:lang w:val="ru-RU"/>
              </w:rPr>
              <w:t xml:space="preserve"> туриста</w:t>
            </w:r>
            <w:r w:rsidR="00CB6D55" w:rsidRPr="00A81296">
              <w:rPr>
                <w:rFonts w:eastAsia="Calibri"/>
                <w:b/>
                <w:bCs/>
                <w:iCs/>
                <w:color w:val="202020"/>
                <w:lang w:val="ru-RU"/>
              </w:rPr>
              <w:t>,</w:t>
            </w:r>
            <w:r w:rsidR="00CB6D55" w:rsidRPr="00A81296">
              <w:rPr>
                <w:rFonts w:eastAsia="Calibri"/>
                <w:b/>
                <w:bCs/>
                <w:iCs/>
                <w:color w:val="202020"/>
              </w:rPr>
              <w:t xml:space="preserve"> занимающегося приключенческим туризмом.</w:t>
            </w:r>
            <w:r w:rsidR="004F7431" w:rsidRPr="00A81296">
              <w:rPr>
                <w:rFonts w:eastAsia="Calibri"/>
                <w:b/>
                <w:bCs/>
                <w:iCs/>
                <w:color w:val="202020"/>
              </w:rPr>
              <w:t>;</w:t>
            </w:r>
          </w:p>
          <w:p w14:paraId="2E243C35" w14:textId="6ADD09D4" w:rsidR="004D2273" w:rsidRDefault="004D2273" w:rsidP="00113192">
            <w:pPr>
              <w:shd w:val="clear" w:color="auto" w:fill="FFFFFF"/>
              <w:tabs>
                <w:tab w:val="left" w:pos="993"/>
                <w:tab w:val="left" w:pos="1276"/>
              </w:tabs>
              <w:ind w:firstLine="709"/>
              <w:jc w:val="both"/>
              <w:rPr>
                <w:b/>
                <w:lang w:eastAsia="en-US"/>
              </w:rPr>
            </w:pPr>
            <w:r w:rsidRPr="004D2273">
              <w:rPr>
                <w:b/>
                <w:lang w:eastAsia="en-US"/>
              </w:rPr>
              <w:t>единый электронный реестр поставщиков туристических услуг и туристских ресурсов - информационный ресурс, содержащий сведения о поставщиках туристических услуг, а также о туристских ресурсах Кыргызской Республики.</w:t>
            </w:r>
          </w:p>
          <w:p w14:paraId="30F1898C" w14:textId="52B4441A" w:rsidR="004F7431" w:rsidRPr="00A81296" w:rsidRDefault="004F7431" w:rsidP="004F7431">
            <w:pPr>
              <w:pStyle w:val="tkzagolovok50"/>
              <w:spacing w:before="0" w:beforeAutospacing="0" w:after="0" w:afterAutospacing="0"/>
              <w:ind w:firstLine="567"/>
              <w:jc w:val="both"/>
              <w:rPr>
                <w:rFonts w:eastAsia="Calibri"/>
                <w:b/>
                <w:bCs/>
                <w:iCs/>
                <w:color w:val="202020"/>
                <w:lang w:val="ru-RU"/>
              </w:rPr>
            </w:pPr>
            <w:r w:rsidRPr="00A81296">
              <w:rPr>
                <w:rFonts w:eastAsia="Calibri"/>
                <w:b/>
                <w:bCs/>
                <w:iCs/>
                <w:color w:val="202020"/>
                <w:lang w:val="ru-RU"/>
              </w:rPr>
              <w:t>и</w:t>
            </w:r>
            <w:r w:rsidRPr="00A81296">
              <w:rPr>
                <w:rFonts w:eastAsia="Calibri"/>
                <w:b/>
                <w:bCs/>
                <w:iCs/>
                <w:color w:val="202020"/>
              </w:rPr>
              <w:t>нструктор приключенческого туризма - физическое лицо,</w:t>
            </w:r>
            <w:r w:rsidR="007B2147" w:rsidRPr="00A81296">
              <w:rPr>
                <w:rFonts w:eastAsia="Calibri"/>
                <w:b/>
                <w:bCs/>
                <w:iCs/>
                <w:color w:val="202020"/>
                <w:lang w:val="ru-RU"/>
              </w:rPr>
              <w:t xml:space="preserve"> предоставляющее услуги по планированию, </w:t>
            </w:r>
            <w:r w:rsidR="007B2147" w:rsidRPr="00A81296">
              <w:rPr>
                <w:rFonts w:eastAsia="Calibri"/>
                <w:b/>
                <w:bCs/>
                <w:iCs/>
                <w:color w:val="202020"/>
              </w:rPr>
              <w:t xml:space="preserve"> организации, контролю за </w:t>
            </w:r>
            <w:r w:rsidRPr="00A81296">
              <w:rPr>
                <w:rFonts w:eastAsia="Calibri"/>
                <w:b/>
                <w:bCs/>
                <w:iCs/>
                <w:color w:val="202020"/>
              </w:rPr>
              <w:t>правильность</w:t>
            </w:r>
            <w:r w:rsidR="007B2147" w:rsidRPr="00A81296">
              <w:rPr>
                <w:rFonts w:eastAsia="Calibri"/>
                <w:b/>
                <w:bCs/>
                <w:iCs/>
                <w:color w:val="202020"/>
                <w:lang w:val="ru-RU"/>
              </w:rPr>
              <w:t>ю</w:t>
            </w:r>
            <w:r w:rsidR="007B2147" w:rsidRPr="00A81296">
              <w:rPr>
                <w:rFonts w:eastAsia="Calibri"/>
                <w:b/>
                <w:bCs/>
                <w:iCs/>
                <w:color w:val="202020"/>
              </w:rPr>
              <w:t xml:space="preserve"> и безопасност</w:t>
            </w:r>
            <w:r w:rsidR="007B2147" w:rsidRPr="00A81296">
              <w:rPr>
                <w:rFonts w:eastAsia="Calibri"/>
                <w:b/>
                <w:bCs/>
                <w:iCs/>
                <w:color w:val="202020"/>
                <w:lang w:val="ru-RU"/>
              </w:rPr>
              <w:t>ью</w:t>
            </w:r>
            <w:r w:rsidRPr="00A81296">
              <w:rPr>
                <w:rFonts w:eastAsia="Calibri"/>
                <w:b/>
                <w:bCs/>
                <w:iCs/>
                <w:color w:val="202020"/>
              </w:rPr>
              <w:t xml:space="preserve"> прохождения маршрута</w:t>
            </w:r>
            <w:r w:rsidR="007B2147" w:rsidRPr="00A81296">
              <w:rPr>
                <w:rFonts w:eastAsia="Calibri"/>
                <w:b/>
                <w:bCs/>
                <w:iCs/>
                <w:color w:val="202020"/>
              </w:rPr>
              <w:t>, а также обучению</w:t>
            </w:r>
            <w:r w:rsidR="00AB007C" w:rsidRPr="00A81296">
              <w:rPr>
                <w:rFonts w:eastAsia="Calibri"/>
                <w:b/>
                <w:bCs/>
                <w:iCs/>
                <w:color w:val="202020"/>
                <w:lang w:val="ru-RU"/>
              </w:rPr>
              <w:t xml:space="preserve"> туристов</w:t>
            </w:r>
            <w:r w:rsidR="007B2147" w:rsidRPr="00A81296">
              <w:rPr>
                <w:rFonts w:eastAsia="Calibri"/>
                <w:b/>
                <w:bCs/>
                <w:iCs/>
                <w:color w:val="202020"/>
                <w:lang w:val="ru-RU"/>
              </w:rPr>
              <w:t>;</w:t>
            </w:r>
          </w:p>
          <w:p w14:paraId="61F71ED9" w14:textId="57FB9CCC" w:rsidR="00CB6D55" w:rsidRPr="00A02633" w:rsidRDefault="00CB6D55" w:rsidP="00CB6D55">
            <w:pPr>
              <w:pStyle w:val="tkzagolovok50"/>
              <w:shd w:val="clear" w:color="auto" w:fill="FFFFFF"/>
              <w:spacing w:before="0" w:beforeAutospacing="0" w:after="0" w:afterAutospacing="0"/>
              <w:ind w:firstLine="567"/>
              <w:jc w:val="both"/>
              <w:rPr>
                <w:rFonts w:eastAsia="Calibri"/>
                <w:b/>
                <w:color w:val="202020"/>
              </w:rPr>
            </w:pPr>
            <w:r w:rsidRPr="00A81296">
              <w:rPr>
                <w:rFonts w:eastAsia="Calibri"/>
                <w:b/>
                <w:color w:val="202020"/>
                <w:lang w:val="ru-RU"/>
              </w:rPr>
              <w:t>п</w:t>
            </w:r>
            <w:r w:rsidRPr="00A81296">
              <w:rPr>
                <w:rFonts w:eastAsia="Calibri"/>
                <w:b/>
                <w:color w:val="202020"/>
              </w:rPr>
              <w:t>риключенческий туризм - активн</w:t>
            </w:r>
            <w:r w:rsidRPr="00A81296">
              <w:rPr>
                <w:rFonts w:eastAsia="Calibri"/>
                <w:b/>
                <w:color w:val="202020"/>
                <w:lang w:val="ru-RU"/>
              </w:rPr>
              <w:t>ый</w:t>
            </w:r>
            <w:r w:rsidRPr="00A81296">
              <w:rPr>
                <w:rFonts w:eastAsia="Calibri"/>
                <w:b/>
                <w:color w:val="202020"/>
              </w:rPr>
              <w:t xml:space="preserve"> отдых, сопряженн</w:t>
            </w:r>
            <w:r w:rsidRPr="00A81296">
              <w:rPr>
                <w:rFonts w:eastAsia="Calibri"/>
                <w:b/>
                <w:color w:val="202020"/>
                <w:lang w:val="ru-RU"/>
              </w:rPr>
              <w:t>ый</w:t>
            </w:r>
            <w:r w:rsidRPr="00A81296">
              <w:rPr>
                <w:rFonts w:eastAsia="Calibri"/>
                <w:b/>
                <w:color w:val="202020"/>
              </w:rPr>
              <w:t xml:space="preserve"> с риском для </w:t>
            </w:r>
            <w:r w:rsidRPr="00A81296">
              <w:rPr>
                <w:rFonts w:eastAsia="Calibri"/>
                <w:b/>
                <w:color w:val="202020"/>
                <w:lang w:val="ru-RU"/>
              </w:rPr>
              <w:t xml:space="preserve">жизни и (или) </w:t>
            </w:r>
            <w:r w:rsidRPr="00A81296">
              <w:rPr>
                <w:rFonts w:eastAsia="Calibri"/>
                <w:b/>
                <w:color w:val="202020"/>
              </w:rPr>
              <w:t>здоровья туриста, необычностью обстановки путешествия, необходимостью владения специальными знаниями, навыками и умениями, необходимыми для прохождения маршрута.</w:t>
            </w:r>
          </w:p>
          <w:p w14:paraId="2DE47D11" w14:textId="58FAF20A" w:rsidR="004F7431" w:rsidRPr="004F7431" w:rsidRDefault="004F7431" w:rsidP="007B2147">
            <w:pPr>
              <w:pStyle w:val="tkzagolovok50"/>
              <w:spacing w:before="0" w:beforeAutospacing="0" w:after="0" w:afterAutospacing="0"/>
              <w:ind w:firstLine="567"/>
              <w:jc w:val="both"/>
              <w:rPr>
                <w:b/>
                <w:lang w:eastAsia="en-US"/>
              </w:rPr>
            </w:pPr>
          </w:p>
        </w:tc>
      </w:tr>
      <w:tr w:rsidR="00545920" w:rsidRPr="004D2273" w14:paraId="322D0621" w14:textId="77777777" w:rsidTr="002E4B0B">
        <w:trPr>
          <w:trHeight w:val="855"/>
        </w:trPr>
        <w:tc>
          <w:tcPr>
            <w:tcW w:w="6989" w:type="dxa"/>
            <w:shd w:val="clear" w:color="auto" w:fill="auto"/>
          </w:tcPr>
          <w:p w14:paraId="3375E9C4" w14:textId="77777777" w:rsidR="00545920" w:rsidRPr="004D2273" w:rsidRDefault="00545920" w:rsidP="004D2273">
            <w:pPr>
              <w:pStyle w:val="tkzagolovok50"/>
              <w:shd w:val="clear" w:color="auto" w:fill="FFFFFF"/>
              <w:spacing w:before="0" w:beforeAutospacing="0" w:after="0" w:afterAutospacing="0"/>
              <w:ind w:firstLine="567"/>
              <w:jc w:val="center"/>
              <w:rPr>
                <w:color w:val="000000"/>
                <w:lang w:val="ru-RU" w:eastAsia="ru-RU"/>
              </w:rPr>
            </w:pPr>
            <w:r w:rsidRPr="004D2273">
              <w:rPr>
                <w:color w:val="000000"/>
                <w:lang w:val="ru-RU" w:eastAsia="ru-RU"/>
              </w:rPr>
              <w:lastRenderedPageBreak/>
              <w:t>Раздел II</w:t>
            </w:r>
          </w:p>
          <w:p w14:paraId="4D95D0DB" w14:textId="77777777" w:rsidR="00545920" w:rsidRPr="004D2273" w:rsidRDefault="00545920" w:rsidP="004D2273">
            <w:pPr>
              <w:pStyle w:val="tkzagolovok50"/>
              <w:shd w:val="clear" w:color="auto" w:fill="FFFFFF"/>
              <w:spacing w:before="0" w:beforeAutospacing="0" w:after="0" w:afterAutospacing="0"/>
              <w:ind w:firstLine="567"/>
              <w:jc w:val="center"/>
              <w:rPr>
                <w:color w:val="000000"/>
                <w:lang w:val="ru-RU" w:eastAsia="ru-RU"/>
              </w:rPr>
            </w:pPr>
            <w:r w:rsidRPr="004D2273">
              <w:rPr>
                <w:color w:val="000000"/>
                <w:lang w:val="ru-RU" w:eastAsia="ru-RU"/>
              </w:rPr>
              <w:t xml:space="preserve">Права и обязанности государственных органов, субъектов туристской деятельности </w:t>
            </w:r>
            <w:r w:rsidRPr="00113192">
              <w:rPr>
                <w:color w:val="000000"/>
                <w:lang w:val="ru-RU" w:eastAsia="ru-RU"/>
              </w:rPr>
              <w:t>и туристов</w:t>
            </w:r>
          </w:p>
        </w:tc>
        <w:tc>
          <w:tcPr>
            <w:tcW w:w="7004" w:type="dxa"/>
            <w:shd w:val="clear" w:color="auto" w:fill="auto"/>
          </w:tcPr>
          <w:p w14:paraId="0BDC56BD" w14:textId="77777777" w:rsidR="00C8490A" w:rsidRPr="004D2273" w:rsidRDefault="00C8490A" w:rsidP="00C8490A">
            <w:pPr>
              <w:pStyle w:val="tkzagolovok50"/>
              <w:shd w:val="clear" w:color="auto" w:fill="FFFFFF"/>
              <w:spacing w:before="0" w:beforeAutospacing="0" w:after="0" w:afterAutospacing="0"/>
              <w:ind w:firstLine="567"/>
              <w:jc w:val="center"/>
              <w:rPr>
                <w:color w:val="000000"/>
                <w:lang w:val="ru-RU" w:eastAsia="ru-RU"/>
              </w:rPr>
            </w:pPr>
            <w:r w:rsidRPr="004D2273">
              <w:rPr>
                <w:color w:val="000000"/>
                <w:lang w:val="ru-RU" w:eastAsia="ru-RU"/>
              </w:rPr>
              <w:t>Раздел II</w:t>
            </w:r>
          </w:p>
          <w:p w14:paraId="763A35C0" w14:textId="1EF83FF1" w:rsidR="00545920" w:rsidRPr="004D2273" w:rsidRDefault="00C8490A" w:rsidP="00C8490A">
            <w:pPr>
              <w:pStyle w:val="tkzagolovok50"/>
              <w:shd w:val="clear" w:color="auto" w:fill="FFFFFF"/>
              <w:spacing w:before="0" w:beforeAutospacing="0" w:after="0" w:afterAutospacing="0"/>
              <w:ind w:firstLine="567"/>
              <w:jc w:val="center"/>
              <w:rPr>
                <w:rFonts w:ascii="TimesNewRomanPS" w:eastAsia="Calibri" w:hAnsi="TimesNewRomanPS"/>
                <w:b/>
                <w:color w:val="202020"/>
                <w:lang w:val="ru-RU" w:eastAsia="ru-RU"/>
              </w:rPr>
            </w:pPr>
            <w:r w:rsidRPr="004D2273">
              <w:rPr>
                <w:color w:val="000000"/>
                <w:lang w:val="ru-RU" w:eastAsia="ru-RU"/>
              </w:rPr>
              <w:t xml:space="preserve">Права и обязанности государственных органов, субъектов туристской деятельности </w:t>
            </w:r>
            <w:r w:rsidRPr="00113192">
              <w:rPr>
                <w:color w:val="000000"/>
                <w:lang w:val="ru-RU" w:eastAsia="ru-RU"/>
              </w:rPr>
              <w:t>и туристов</w:t>
            </w:r>
          </w:p>
        </w:tc>
      </w:tr>
      <w:tr w:rsidR="00545920" w:rsidRPr="004D2273" w14:paraId="598E1CA2" w14:textId="77777777" w:rsidTr="002E4B0B">
        <w:trPr>
          <w:trHeight w:val="1329"/>
        </w:trPr>
        <w:tc>
          <w:tcPr>
            <w:tcW w:w="6989" w:type="dxa"/>
            <w:shd w:val="clear" w:color="auto" w:fill="auto"/>
          </w:tcPr>
          <w:p w14:paraId="0450F1BD"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Статья 3. Государственная политика в сфере туризма</w:t>
            </w:r>
          </w:p>
          <w:p w14:paraId="305699A8"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w:t>
            </w:r>
          </w:p>
          <w:p w14:paraId="05518C24"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Государственная политика в сфере туризма предусматривает:</w:t>
            </w:r>
          </w:p>
          <w:p w14:paraId="2479E6D8"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развитие туризма как приоритетной отрасли экономики страны и создание благоприятных условий для деятельности в сфере туризма;</w:t>
            </w:r>
          </w:p>
          <w:p w14:paraId="7399B4EC"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обеспечение прав граждан на отдых, свободу передвижения и иных прав при совершении путешествий;</w:t>
            </w:r>
          </w:p>
          <w:p w14:paraId="6ABEB45F"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регулирование финансовых и валютных отношений в сфере туризма;</w:t>
            </w:r>
          </w:p>
          <w:p w14:paraId="311A9D6B"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финансирование перспективных государственных программ развития туризма;</w:t>
            </w:r>
          </w:p>
          <w:p w14:paraId="6515E3D7"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lastRenderedPageBreak/>
              <w:t>- координацию деятельности уполномоченного органа в сфере туризма, частных туристских организаций и объектов туристской индустрии;</w:t>
            </w:r>
          </w:p>
          <w:p w14:paraId="13D2A45F"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разработку и совершенствование правовой базы, регулирующей отношения в сфере туризма;</w:t>
            </w:r>
          </w:p>
          <w:p w14:paraId="12F88E41"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содействие развитию международного сотрудничества и профессиональной подготовке специалистов в сфере туризма;</w:t>
            </w:r>
          </w:p>
          <w:p w14:paraId="647620DD"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развитие научных исследований в сфере туризма.</w:t>
            </w:r>
          </w:p>
        </w:tc>
        <w:tc>
          <w:tcPr>
            <w:tcW w:w="7004" w:type="dxa"/>
            <w:shd w:val="clear" w:color="auto" w:fill="auto"/>
          </w:tcPr>
          <w:p w14:paraId="0506F121" w14:textId="77777777" w:rsidR="00C8490A" w:rsidRPr="004D2273" w:rsidRDefault="00C8490A" w:rsidP="00C8490A">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lastRenderedPageBreak/>
              <w:t>Статья 3. Государственная политика в сфере туризма</w:t>
            </w:r>
          </w:p>
          <w:p w14:paraId="765D408C" w14:textId="77777777" w:rsidR="00C8490A" w:rsidRPr="004D2273" w:rsidRDefault="00C8490A" w:rsidP="00C8490A">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w:t>
            </w:r>
          </w:p>
          <w:p w14:paraId="72823896" w14:textId="77777777" w:rsidR="00C8490A" w:rsidRPr="004D2273" w:rsidRDefault="00C8490A" w:rsidP="00C8490A">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Государственная политика в сфере туризма предусматривает:</w:t>
            </w:r>
          </w:p>
          <w:p w14:paraId="08C1CAE8" w14:textId="77777777" w:rsidR="00C8490A" w:rsidRPr="004D2273" w:rsidRDefault="00C8490A" w:rsidP="00C8490A">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развитие туризма как приоритетной отрасли экономики страны и создание благоприятных условий для деятельности в сфере туризма;</w:t>
            </w:r>
          </w:p>
          <w:p w14:paraId="0D91D5DD" w14:textId="77777777" w:rsidR="00C8490A" w:rsidRPr="004D2273" w:rsidRDefault="00C8490A" w:rsidP="00C8490A">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обеспечение прав граждан на отдых, свободу передвижения и иных прав при совершении путешествий;</w:t>
            </w:r>
          </w:p>
          <w:p w14:paraId="2EC63FE0" w14:textId="77777777" w:rsidR="00C8490A" w:rsidRPr="004D2273" w:rsidRDefault="00C8490A" w:rsidP="00C8490A">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регулирование финансовых и валютных отношений в сфере туризма;</w:t>
            </w:r>
          </w:p>
          <w:p w14:paraId="068D3DE2" w14:textId="77777777" w:rsidR="00C8490A" w:rsidRPr="004D2273" w:rsidRDefault="00C8490A" w:rsidP="00C8490A">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финансирование перспективных государственных программ развития туризма;</w:t>
            </w:r>
          </w:p>
          <w:p w14:paraId="738BC1D8" w14:textId="77777777" w:rsidR="00C8490A" w:rsidRPr="004D2273" w:rsidRDefault="00C8490A" w:rsidP="00C8490A">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lastRenderedPageBreak/>
              <w:t>- координацию деятельности уполномоченного органа в сфере туризма, частных туристских организаций и объектов туристской индустрии;</w:t>
            </w:r>
          </w:p>
          <w:p w14:paraId="539864E4" w14:textId="77777777" w:rsidR="00C8490A" w:rsidRPr="004D2273" w:rsidRDefault="00C8490A" w:rsidP="00C8490A">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разработку и совершенствование правовой базы, регулирующей отношения в сфере туризма;</w:t>
            </w:r>
          </w:p>
          <w:p w14:paraId="18636E8D" w14:textId="77777777" w:rsidR="00C8490A" w:rsidRPr="004D2273" w:rsidRDefault="00C8490A" w:rsidP="00C8490A">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содействие развитию международного сотрудничества и профессиональной подготовке специалистов в сфере туризма;</w:t>
            </w:r>
          </w:p>
          <w:p w14:paraId="2E231922" w14:textId="77777777" w:rsidR="00D96448" w:rsidRDefault="00C8490A" w:rsidP="00C8490A">
            <w:pPr>
              <w:ind w:firstLine="552"/>
              <w:jc w:val="both"/>
              <w:rPr>
                <w:color w:val="000000"/>
              </w:rPr>
            </w:pPr>
            <w:r w:rsidRPr="004D2273">
              <w:rPr>
                <w:color w:val="000000"/>
              </w:rPr>
              <w:t>- развитие научн</w:t>
            </w:r>
            <w:r w:rsidR="0016527B">
              <w:rPr>
                <w:color w:val="000000"/>
              </w:rPr>
              <w:t>ых исследований в сфере туризма;</w:t>
            </w:r>
          </w:p>
          <w:p w14:paraId="625EAE21" w14:textId="79449A42" w:rsidR="0016527B" w:rsidRPr="0016527B" w:rsidRDefault="0016527B" w:rsidP="0016527B">
            <w:pPr>
              <w:ind w:firstLine="552"/>
              <w:jc w:val="both"/>
              <w:rPr>
                <w:b/>
                <w:color w:val="000000"/>
              </w:rPr>
            </w:pPr>
            <w:r w:rsidRPr="0016527B">
              <w:rPr>
                <w:b/>
                <w:color w:val="000000"/>
              </w:rPr>
              <w:t>- составление официальной статистики туризма и разработку Вспомогательного счета туризма на основе Закона об официальной статистике, стандартных статистических классификаторов, утвержденных государственным органом в области официальной статистики, и рекомендаций Всемирной Туристской Организации;</w:t>
            </w:r>
          </w:p>
          <w:p w14:paraId="654B063F" w14:textId="77777777" w:rsidR="0016527B" w:rsidRPr="0016527B" w:rsidRDefault="0016527B" w:rsidP="0016527B">
            <w:pPr>
              <w:ind w:firstLine="552"/>
              <w:jc w:val="both"/>
              <w:rPr>
                <w:b/>
                <w:color w:val="000000"/>
              </w:rPr>
            </w:pPr>
            <w:r w:rsidRPr="0016527B">
              <w:rPr>
                <w:b/>
                <w:color w:val="000000"/>
              </w:rPr>
              <w:t>- ведение уполномоченным органом в сфере туризма Единого электронного реестра туристских ресурсов и поставщиков туристических услуг;</w:t>
            </w:r>
          </w:p>
          <w:p w14:paraId="6D6BBF13" w14:textId="15966F73" w:rsidR="0016527B" w:rsidRPr="00491E07" w:rsidRDefault="0016527B" w:rsidP="00491E07">
            <w:pPr>
              <w:ind w:firstLine="552"/>
              <w:jc w:val="both"/>
              <w:rPr>
                <w:b/>
                <w:color w:val="000000"/>
              </w:rPr>
            </w:pPr>
            <w:r w:rsidRPr="0016527B">
              <w:rPr>
                <w:b/>
                <w:color w:val="000000"/>
              </w:rPr>
              <w:t>- утверждение уполномоченным органом в сфере туризма системы классификации туризма».</w:t>
            </w:r>
          </w:p>
        </w:tc>
      </w:tr>
      <w:tr w:rsidR="0016527B" w:rsidRPr="004D2273" w14:paraId="57B6887E" w14:textId="77777777" w:rsidTr="002E4B0B">
        <w:trPr>
          <w:trHeight w:val="1329"/>
        </w:trPr>
        <w:tc>
          <w:tcPr>
            <w:tcW w:w="6989" w:type="dxa"/>
            <w:shd w:val="clear" w:color="auto" w:fill="auto"/>
          </w:tcPr>
          <w:p w14:paraId="45DE89E5" w14:textId="77777777" w:rsidR="0016527B" w:rsidRPr="004D2273" w:rsidRDefault="0016527B" w:rsidP="004D2273">
            <w:pPr>
              <w:pStyle w:val="tkzagolovok50"/>
              <w:shd w:val="clear" w:color="auto" w:fill="FFFFFF"/>
              <w:spacing w:before="0" w:beforeAutospacing="0" w:after="0" w:afterAutospacing="0"/>
              <w:ind w:firstLine="567"/>
              <w:jc w:val="both"/>
              <w:rPr>
                <w:color w:val="000000"/>
                <w:lang w:val="ru-RU" w:eastAsia="ru-RU"/>
              </w:rPr>
            </w:pPr>
          </w:p>
        </w:tc>
        <w:tc>
          <w:tcPr>
            <w:tcW w:w="7004" w:type="dxa"/>
            <w:shd w:val="clear" w:color="auto" w:fill="auto"/>
          </w:tcPr>
          <w:p w14:paraId="3C8D1C89" w14:textId="61C40B1C" w:rsidR="00825E73" w:rsidRPr="00825E73" w:rsidRDefault="00825E73" w:rsidP="00433C14">
            <w:pPr>
              <w:spacing w:after="60"/>
              <w:ind w:firstLine="567"/>
              <w:jc w:val="both"/>
              <w:rPr>
                <w:b/>
                <w:sz w:val="22"/>
                <w:szCs w:val="22"/>
                <w:lang w:eastAsia="en-US"/>
              </w:rPr>
            </w:pPr>
            <w:r w:rsidRPr="00825E73">
              <w:rPr>
                <w:b/>
                <w:sz w:val="22"/>
                <w:szCs w:val="22"/>
                <w:lang w:eastAsia="en-US"/>
              </w:rPr>
              <w:t>Статья 3-1. </w:t>
            </w:r>
            <w:r w:rsidR="00123A5B">
              <w:rPr>
                <w:b/>
                <w:sz w:val="22"/>
                <w:szCs w:val="22"/>
                <w:lang w:val="ky-KG" w:eastAsia="en-US"/>
              </w:rPr>
              <w:t>Национальный</w:t>
            </w:r>
            <w:r w:rsidRPr="00825E73">
              <w:rPr>
                <w:b/>
                <w:sz w:val="22"/>
                <w:szCs w:val="22"/>
                <w:lang w:eastAsia="en-US"/>
              </w:rPr>
              <w:t xml:space="preserve"> совет по вопросам развития туризма</w:t>
            </w:r>
          </w:p>
          <w:p w14:paraId="0C8C7C74" w14:textId="57EC742E" w:rsidR="00825E73" w:rsidRPr="00825E73" w:rsidRDefault="00123A5B" w:rsidP="00433C14">
            <w:pPr>
              <w:spacing w:after="60"/>
              <w:ind w:firstLine="567"/>
              <w:jc w:val="both"/>
              <w:rPr>
                <w:b/>
                <w:sz w:val="22"/>
                <w:szCs w:val="22"/>
                <w:lang w:eastAsia="en-US"/>
              </w:rPr>
            </w:pPr>
            <w:r>
              <w:rPr>
                <w:b/>
                <w:sz w:val="22"/>
                <w:szCs w:val="22"/>
                <w:lang w:val="ky-KG" w:eastAsia="en-US"/>
              </w:rPr>
              <w:t>Национальный</w:t>
            </w:r>
            <w:r w:rsidR="00825E73" w:rsidRPr="00825E73">
              <w:rPr>
                <w:b/>
                <w:sz w:val="22"/>
                <w:szCs w:val="22"/>
                <w:lang w:eastAsia="en-US"/>
              </w:rPr>
              <w:t xml:space="preserve"> совет по вопросам развития туризма (далее — </w:t>
            </w:r>
            <w:r>
              <w:rPr>
                <w:b/>
                <w:sz w:val="22"/>
                <w:szCs w:val="22"/>
                <w:lang w:val="ky-KG" w:eastAsia="en-US"/>
              </w:rPr>
              <w:t>Национальный</w:t>
            </w:r>
            <w:r w:rsidR="00825E73" w:rsidRPr="00825E73">
              <w:rPr>
                <w:b/>
                <w:sz w:val="22"/>
                <w:szCs w:val="22"/>
                <w:lang w:eastAsia="en-US"/>
              </w:rPr>
              <w:t xml:space="preserve"> совет) – координирующий орган, создаваемый в целях обеспечения качественного и эффективного взаимодействия государственных органов, негосударственных некоммерческих организаций, поставщиков туристических услуг и других участников туристической деятельности, а также оперативного решения вопросов, требующих незамедлительного вмешательства. </w:t>
            </w:r>
          </w:p>
          <w:p w14:paraId="048F28F7" w14:textId="20632B4A" w:rsidR="00825E73" w:rsidRPr="00825E73" w:rsidRDefault="00825E73" w:rsidP="00433C14">
            <w:pPr>
              <w:spacing w:after="60"/>
              <w:ind w:firstLine="567"/>
              <w:jc w:val="both"/>
              <w:rPr>
                <w:b/>
                <w:sz w:val="22"/>
                <w:szCs w:val="22"/>
                <w:lang w:eastAsia="en-US"/>
              </w:rPr>
            </w:pPr>
            <w:r w:rsidRPr="00825E73">
              <w:rPr>
                <w:b/>
                <w:sz w:val="22"/>
                <w:szCs w:val="22"/>
                <w:lang w:eastAsia="en-US"/>
              </w:rPr>
              <w:t xml:space="preserve">Состав </w:t>
            </w:r>
            <w:r w:rsidR="00123A5B">
              <w:rPr>
                <w:b/>
                <w:sz w:val="22"/>
                <w:szCs w:val="22"/>
                <w:lang w:val="ky-KG" w:eastAsia="en-US"/>
              </w:rPr>
              <w:t>Национального</w:t>
            </w:r>
            <w:r w:rsidRPr="00825E73">
              <w:rPr>
                <w:b/>
                <w:sz w:val="22"/>
                <w:szCs w:val="22"/>
                <w:lang w:eastAsia="en-US"/>
              </w:rPr>
              <w:t xml:space="preserve"> совета и положение о </w:t>
            </w:r>
            <w:r w:rsidR="00123A5B">
              <w:rPr>
                <w:b/>
                <w:sz w:val="22"/>
                <w:szCs w:val="22"/>
                <w:lang w:val="ky-KG" w:eastAsia="en-US"/>
              </w:rPr>
              <w:t>Национальном</w:t>
            </w:r>
            <w:r w:rsidRPr="00825E73">
              <w:rPr>
                <w:b/>
                <w:sz w:val="22"/>
                <w:szCs w:val="22"/>
                <w:lang w:eastAsia="en-US"/>
              </w:rPr>
              <w:t xml:space="preserve"> совете утверждаются Кабинетом Министров Кыргызской Республики.</w:t>
            </w:r>
          </w:p>
          <w:p w14:paraId="055CE47F" w14:textId="7D2D4E0A" w:rsidR="0016527B" w:rsidRPr="00433C14" w:rsidRDefault="00825E73" w:rsidP="00123A5B">
            <w:pPr>
              <w:spacing w:after="60"/>
              <w:ind w:firstLine="567"/>
              <w:jc w:val="both"/>
              <w:rPr>
                <w:b/>
                <w:sz w:val="22"/>
                <w:szCs w:val="22"/>
                <w:lang w:eastAsia="en-US"/>
              </w:rPr>
            </w:pPr>
            <w:r w:rsidRPr="00825E73">
              <w:rPr>
                <w:b/>
                <w:sz w:val="22"/>
                <w:szCs w:val="22"/>
                <w:lang w:eastAsia="en-US"/>
              </w:rPr>
              <w:t xml:space="preserve">Рабочим органом </w:t>
            </w:r>
            <w:r w:rsidR="00123A5B">
              <w:rPr>
                <w:b/>
                <w:sz w:val="22"/>
                <w:szCs w:val="22"/>
                <w:lang w:val="ky-KG" w:eastAsia="en-US"/>
              </w:rPr>
              <w:t>Национального</w:t>
            </w:r>
            <w:r w:rsidRPr="00825E73">
              <w:rPr>
                <w:b/>
                <w:sz w:val="22"/>
                <w:szCs w:val="22"/>
                <w:lang w:eastAsia="en-US"/>
              </w:rPr>
              <w:t xml:space="preserve"> совета является уполно</w:t>
            </w:r>
            <w:r w:rsidR="00433C14">
              <w:rPr>
                <w:b/>
                <w:sz w:val="22"/>
                <w:szCs w:val="22"/>
                <w:lang w:eastAsia="en-US"/>
              </w:rPr>
              <w:t>моченный орган в сфере туризма.</w:t>
            </w:r>
          </w:p>
        </w:tc>
      </w:tr>
      <w:tr w:rsidR="00D924C0" w:rsidRPr="004D2273" w14:paraId="2CE60357" w14:textId="77777777" w:rsidTr="002E4B0B">
        <w:trPr>
          <w:trHeight w:val="1329"/>
        </w:trPr>
        <w:tc>
          <w:tcPr>
            <w:tcW w:w="6989" w:type="dxa"/>
            <w:shd w:val="clear" w:color="auto" w:fill="auto"/>
          </w:tcPr>
          <w:p w14:paraId="0D4AD005" w14:textId="77777777" w:rsidR="00D924C0" w:rsidRPr="00D924C0" w:rsidRDefault="00D924C0" w:rsidP="00D924C0">
            <w:pPr>
              <w:spacing w:before="200" w:after="60" w:line="276" w:lineRule="auto"/>
              <w:ind w:firstLine="567"/>
              <w:rPr>
                <w:b/>
                <w:bCs/>
                <w:lang w:eastAsia="en-US"/>
              </w:rPr>
            </w:pPr>
            <w:r w:rsidRPr="00D924C0">
              <w:rPr>
                <w:b/>
                <w:bCs/>
                <w:lang w:eastAsia="en-US"/>
              </w:rPr>
              <w:lastRenderedPageBreak/>
              <w:t>Статья 4. Регулирование оказания туристских услуг</w:t>
            </w:r>
          </w:p>
          <w:p w14:paraId="0A1B01A6" w14:textId="77777777" w:rsidR="00D924C0" w:rsidRPr="00D924C0" w:rsidRDefault="00D924C0" w:rsidP="00D924C0">
            <w:pPr>
              <w:spacing w:after="60" w:line="276" w:lineRule="auto"/>
              <w:ind w:firstLine="567"/>
              <w:jc w:val="both"/>
              <w:rPr>
                <w:lang w:eastAsia="en-US"/>
              </w:rPr>
            </w:pPr>
            <w:r w:rsidRPr="00D924C0">
              <w:rPr>
                <w:lang w:eastAsia="en-US"/>
              </w:rPr>
              <w:t>Взаимоотношения между субъектами туристской деятельности и туристами строятся на основании договоров (контрактов), включающих в себя предмет туристской поездки, количество и качество оказываемых услуг, их стоимость, сроки и порядок исполнения, конкретный размер материальной ответственности сторон за нарушение его условий.</w:t>
            </w:r>
          </w:p>
          <w:p w14:paraId="491AE8C3" w14:textId="77777777" w:rsidR="00D924C0" w:rsidRPr="00D924C0" w:rsidRDefault="00D924C0" w:rsidP="00D924C0">
            <w:pPr>
              <w:spacing w:after="60" w:line="276" w:lineRule="auto"/>
              <w:ind w:firstLine="567"/>
              <w:jc w:val="both"/>
              <w:rPr>
                <w:lang w:eastAsia="en-US"/>
              </w:rPr>
            </w:pPr>
            <w:r w:rsidRPr="00D924C0">
              <w:rPr>
                <w:lang w:eastAsia="en-US"/>
              </w:rPr>
              <w:t>Условия договора, ущемляющие права туристов и противоречащие нормам и правилам, установленным законами или иными нормативными правовыми актами Кыргызской Республики в области защиты прав потребителей, признаются недействительными.</w:t>
            </w:r>
          </w:p>
          <w:p w14:paraId="2860682B" w14:textId="77777777" w:rsidR="00D924C0" w:rsidRPr="00D924C0" w:rsidRDefault="00D924C0" w:rsidP="00D924C0">
            <w:pPr>
              <w:spacing w:after="60" w:line="276" w:lineRule="auto"/>
              <w:ind w:firstLine="567"/>
              <w:jc w:val="both"/>
              <w:rPr>
                <w:lang w:eastAsia="en-US"/>
              </w:rPr>
            </w:pPr>
            <w:r w:rsidRPr="00D924C0">
              <w:rPr>
                <w:lang w:eastAsia="en-US"/>
              </w:rPr>
              <w:t>Если в результате исполнения договора (контракта), ущемляющего права туристов, у них возникли убытки, они подлежат возмещению субъектом туристской деятельности в полном объеме.</w:t>
            </w:r>
          </w:p>
          <w:p w14:paraId="30298497" w14:textId="43C2A9CF" w:rsidR="00D924C0" w:rsidRPr="00D924C0" w:rsidRDefault="00D924C0" w:rsidP="00D924C0">
            <w:pPr>
              <w:spacing w:after="60" w:line="276" w:lineRule="auto"/>
              <w:ind w:firstLine="567"/>
              <w:jc w:val="both"/>
              <w:rPr>
                <w:lang w:eastAsia="en-US"/>
              </w:rPr>
            </w:pPr>
            <w:r w:rsidRPr="00D924C0">
              <w:rPr>
                <w:lang w:eastAsia="en-US"/>
              </w:rPr>
              <w:t>Субъекты туристской деятельности не вправе без согласия туристов предоставлять дополнительные услуги, оказываемые за плату. Туристы вправе потребовать от субъектов туристской деятельности возврата сумм, уплаченных за предоставление без их согласия дополнительных услуг или расторгнуть договор (контракт) без возмещения убытков субъекту туристской деятельности. В случае увеличения цены вследствие форс-мажорных обстоятельств разногласия решаются путем достижения соглашения между сторонами или в судебном порядке.</w:t>
            </w:r>
          </w:p>
        </w:tc>
        <w:tc>
          <w:tcPr>
            <w:tcW w:w="7004" w:type="dxa"/>
            <w:shd w:val="clear" w:color="auto" w:fill="auto"/>
          </w:tcPr>
          <w:p w14:paraId="3952BB40" w14:textId="77777777" w:rsidR="00D924C0" w:rsidRPr="00741148" w:rsidRDefault="00D924C0" w:rsidP="00B82C7B">
            <w:pPr>
              <w:spacing w:after="60" w:line="276" w:lineRule="auto"/>
              <w:ind w:firstLine="567"/>
              <w:jc w:val="both"/>
              <w:rPr>
                <w:rFonts w:eastAsia="Calibri"/>
                <w:b/>
                <w:bCs/>
                <w:iCs/>
                <w:color w:val="202020"/>
              </w:rPr>
            </w:pPr>
            <w:r w:rsidRPr="00741148">
              <w:rPr>
                <w:rFonts w:eastAsia="Calibri"/>
                <w:b/>
                <w:bCs/>
                <w:iCs/>
                <w:color w:val="202020"/>
              </w:rPr>
              <w:t>Статья 4. Регулирование оказания туристских услуг</w:t>
            </w:r>
          </w:p>
          <w:p w14:paraId="35E65F0B" w14:textId="77777777" w:rsidR="00D924C0" w:rsidRPr="00741148" w:rsidRDefault="00D924C0" w:rsidP="00B82C7B">
            <w:pPr>
              <w:spacing w:after="60" w:line="276" w:lineRule="auto"/>
              <w:ind w:firstLine="567"/>
              <w:jc w:val="both"/>
              <w:rPr>
                <w:rFonts w:eastAsia="Calibri"/>
                <w:bCs/>
                <w:iCs/>
                <w:color w:val="202020"/>
              </w:rPr>
            </w:pPr>
            <w:r w:rsidRPr="00741148">
              <w:rPr>
                <w:rFonts w:eastAsia="Calibri"/>
                <w:bCs/>
                <w:iCs/>
                <w:color w:val="202020"/>
              </w:rPr>
              <w:t>Взаимоотношения между субъектами туристской деятельности и туристами строятся на основании договоров (контрактов), включающих в себя предмет туристской поездки, количество и качество оказываемых услуг, их стоимость, сроки и порядок исполнения, конкретный размер материальной ответственности сторон за нарушение его условий.</w:t>
            </w:r>
          </w:p>
          <w:p w14:paraId="61D8F14D" w14:textId="77777777" w:rsidR="00D924C0" w:rsidRPr="00741148" w:rsidRDefault="00D924C0" w:rsidP="00B82C7B">
            <w:pPr>
              <w:spacing w:after="60" w:line="276" w:lineRule="auto"/>
              <w:ind w:firstLine="567"/>
              <w:jc w:val="both"/>
              <w:rPr>
                <w:rFonts w:eastAsia="Calibri"/>
                <w:bCs/>
                <w:iCs/>
                <w:color w:val="202020"/>
              </w:rPr>
            </w:pPr>
            <w:r w:rsidRPr="00741148">
              <w:rPr>
                <w:rFonts w:eastAsia="Calibri"/>
                <w:bCs/>
                <w:iCs/>
                <w:color w:val="202020"/>
              </w:rPr>
              <w:t>Условия договора, ущемляющие права туристов и противоречащие нормам и правилам, установленным законами или иными нормативными правовыми актами Кыргызской Республики в области защиты прав потребителей, признаются недействительными.</w:t>
            </w:r>
          </w:p>
          <w:p w14:paraId="5AADFBAD" w14:textId="77777777" w:rsidR="00D924C0" w:rsidRPr="00741148" w:rsidRDefault="00D924C0" w:rsidP="00B82C7B">
            <w:pPr>
              <w:spacing w:after="60" w:line="276" w:lineRule="auto"/>
              <w:ind w:firstLine="567"/>
              <w:jc w:val="both"/>
              <w:rPr>
                <w:rFonts w:eastAsia="Calibri"/>
                <w:bCs/>
                <w:iCs/>
                <w:color w:val="202020"/>
              </w:rPr>
            </w:pPr>
            <w:r w:rsidRPr="00741148">
              <w:rPr>
                <w:rFonts w:eastAsia="Calibri"/>
                <w:bCs/>
                <w:iCs/>
                <w:color w:val="202020"/>
              </w:rPr>
              <w:t>Если в результате исполнения договора (контракта), ущемляющего права туристов, у них возникли убытки, они подлежат возмещению субъектом туристской деятельности в полном объеме.</w:t>
            </w:r>
          </w:p>
          <w:p w14:paraId="5F0FF46C" w14:textId="77777777" w:rsidR="00D924C0" w:rsidRPr="00741148" w:rsidRDefault="00D924C0" w:rsidP="00B82C7B">
            <w:pPr>
              <w:spacing w:after="60" w:line="276" w:lineRule="auto"/>
              <w:ind w:firstLine="567"/>
              <w:jc w:val="both"/>
              <w:rPr>
                <w:rFonts w:eastAsia="Calibri"/>
                <w:bCs/>
                <w:iCs/>
                <w:color w:val="202020"/>
              </w:rPr>
            </w:pPr>
            <w:r w:rsidRPr="00741148">
              <w:rPr>
                <w:rFonts w:eastAsia="Calibri"/>
                <w:bCs/>
                <w:iCs/>
                <w:color w:val="202020"/>
              </w:rPr>
              <w:t>Субъекты туристской деятельности не вправе без согласия туристов предоставлять дополнительные услуги, оказываемые за плату. Туристы вправе потребовать от субъектов туристской деятельности возврата сумм, уплаченных за предоставление без их согласия дополнительных услуг или расторгнуть договор (контракт) без возмещения убытков субъекту туристской деятельности. В случае увеличения цены вследствие форс-мажорных обстоятельств разногласия решаются путем достижения соглашения между сторонами или в судебном порядке.</w:t>
            </w:r>
          </w:p>
          <w:p w14:paraId="25258730" w14:textId="77777777" w:rsidR="002A2879" w:rsidRPr="00A81296" w:rsidRDefault="002A2879" w:rsidP="00B82C7B">
            <w:pPr>
              <w:spacing w:after="60"/>
              <w:ind w:firstLine="567"/>
              <w:jc w:val="both"/>
              <w:rPr>
                <w:rFonts w:eastAsia="Calibri"/>
                <w:b/>
                <w:bCs/>
                <w:iCs/>
                <w:color w:val="202020"/>
              </w:rPr>
            </w:pPr>
            <w:r w:rsidRPr="00A81296">
              <w:rPr>
                <w:rFonts w:eastAsia="Calibri"/>
                <w:b/>
                <w:bCs/>
                <w:iCs/>
                <w:color w:val="202020"/>
              </w:rPr>
              <w:t xml:space="preserve">Услуги гидов и инструкторов приключенческого туризма вправе предоставлять лица с профессиональным </w:t>
            </w:r>
            <w:r w:rsidRPr="00A81296">
              <w:rPr>
                <w:rFonts w:eastAsia="Calibri"/>
                <w:b/>
                <w:bCs/>
                <w:iCs/>
                <w:color w:val="202020"/>
              </w:rPr>
              <w:lastRenderedPageBreak/>
              <w:t>образованием, полученным в образовательных организациях,  имеющих соответствующие лицензии.</w:t>
            </w:r>
          </w:p>
          <w:p w14:paraId="63FCF55C" w14:textId="77777777" w:rsidR="00813778" w:rsidRPr="00A81296" w:rsidRDefault="00CB6D55" w:rsidP="00B82C7B">
            <w:pPr>
              <w:spacing w:after="60" w:line="276" w:lineRule="auto"/>
              <w:ind w:firstLine="567"/>
              <w:jc w:val="both"/>
              <w:rPr>
                <w:rFonts w:eastAsia="Calibri"/>
                <w:b/>
                <w:bCs/>
                <w:iCs/>
                <w:color w:val="202020"/>
              </w:rPr>
            </w:pPr>
            <w:r w:rsidRPr="00A81296">
              <w:rPr>
                <w:rFonts w:eastAsia="Calibri"/>
                <w:b/>
                <w:bCs/>
                <w:iCs/>
                <w:color w:val="202020"/>
              </w:rPr>
              <w:t>Перечень видов приключенческого туризма  определяется Кабинетом Министров Кыргызской Республики.</w:t>
            </w:r>
          </w:p>
          <w:p w14:paraId="711FF0D2" w14:textId="02E26421" w:rsidR="00B82C7B" w:rsidRPr="00A81296" w:rsidRDefault="00B82C7B" w:rsidP="00B82C7B">
            <w:pPr>
              <w:shd w:val="clear" w:color="auto" w:fill="FFFFFF"/>
              <w:ind w:firstLine="851"/>
              <w:jc w:val="both"/>
              <w:rPr>
                <w:rFonts w:eastAsia="Calibri"/>
                <w:b/>
                <w:bCs/>
                <w:iCs/>
                <w:color w:val="202020"/>
              </w:rPr>
            </w:pPr>
            <w:r w:rsidRPr="00A81296">
              <w:rPr>
                <w:rFonts w:eastAsia="Calibri"/>
                <w:b/>
                <w:bCs/>
                <w:iCs/>
                <w:color w:val="202020"/>
              </w:rPr>
              <w:t>Классификация средств размещения проводится уполномоченным государственным органом в сфере туризма на добровольной основе в соответствии с порядком, определенным Кабинетом Министров КР.</w:t>
            </w:r>
          </w:p>
          <w:p w14:paraId="43D06601" w14:textId="0E33602A" w:rsidR="00B82C7B" w:rsidRPr="002F141C" w:rsidRDefault="00B82C7B" w:rsidP="00B82C7B">
            <w:pPr>
              <w:spacing w:after="60" w:line="276" w:lineRule="auto"/>
              <w:ind w:firstLine="567"/>
              <w:jc w:val="both"/>
              <w:rPr>
                <w:rFonts w:eastAsia="Calibri"/>
                <w:b/>
                <w:bCs/>
                <w:iCs/>
                <w:color w:val="202020"/>
                <w:highlight w:val="green"/>
                <w:lang w:val="ky-KG"/>
              </w:rPr>
            </w:pPr>
          </w:p>
        </w:tc>
      </w:tr>
      <w:tr w:rsidR="00D613C8" w:rsidRPr="004D2273" w14:paraId="0F186230" w14:textId="77777777" w:rsidTr="002E4B0B">
        <w:trPr>
          <w:trHeight w:val="1329"/>
        </w:trPr>
        <w:tc>
          <w:tcPr>
            <w:tcW w:w="6989" w:type="dxa"/>
            <w:shd w:val="clear" w:color="auto" w:fill="auto"/>
          </w:tcPr>
          <w:p w14:paraId="03ABD31A" w14:textId="77777777" w:rsidR="00D613C8" w:rsidRPr="004D2273" w:rsidRDefault="00D613C8" w:rsidP="004D2273">
            <w:pPr>
              <w:pStyle w:val="tkzagolovok50"/>
              <w:shd w:val="clear" w:color="auto" w:fill="FFFFFF"/>
              <w:spacing w:before="0" w:beforeAutospacing="0" w:after="0" w:afterAutospacing="0"/>
              <w:ind w:firstLine="567"/>
              <w:jc w:val="both"/>
              <w:rPr>
                <w:color w:val="000000"/>
                <w:lang w:val="ru-RU" w:eastAsia="ru-RU"/>
              </w:rPr>
            </w:pPr>
          </w:p>
        </w:tc>
        <w:tc>
          <w:tcPr>
            <w:tcW w:w="7004" w:type="dxa"/>
            <w:shd w:val="clear" w:color="auto" w:fill="auto"/>
          </w:tcPr>
          <w:p w14:paraId="64E6A665"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Статья 4-1. Единый электронный реестр туристских ресурсов и поставщиков туристических услуг</w:t>
            </w:r>
          </w:p>
          <w:p w14:paraId="7F8A5AB6"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Единый электронный реестр туристских ресурсов и поставщиков туристических услуг включает:</w:t>
            </w:r>
          </w:p>
          <w:p w14:paraId="79C6F924"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 реестр туристских ресурсов Кыргызской Республики;</w:t>
            </w:r>
          </w:p>
          <w:p w14:paraId="6150D230"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 xml:space="preserve">- реестр поставщиков туристических услуг. </w:t>
            </w:r>
          </w:p>
          <w:p w14:paraId="749C5BDE"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Ведение Единого электронного реестра осуществляет уполномоченный орган в сфере туризма.</w:t>
            </w:r>
          </w:p>
          <w:p w14:paraId="2D7D4B16"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 xml:space="preserve">Реестр туристских ресурсов Кыргызской Республики содержит сведения о статусе этих ресурсов, их географическом положении, границах, режиме их охраны, порядке использования с учетом предельно допустимых нагрузок на окружающую среду. Кабинет Министров Кыргызской Республики может определять дополнительные сведения, подлежащие включению в Реестр. </w:t>
            </w:r>
          </w:p>
          <w:p w14:paraId="3AB65326"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Реестр поставщиков туристических услуг включает информацию о поставщиках туристических услуг Кыргызской Республики. Включение в реестр поставщиков осуществляется на добровольной основе в уведомительном порядке.</w:t>
            </w:r>
          </w:p>
          <w:p w14:paraId="7FA0AF91"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 xml:space="preserve">Порядок ведения Единого электронного реестра определяется Кабинетом Министров Кыргызской Республики. </w:t>
            </w:r>
          </w:p>
          <w:p w14:paraId="71CE36C7" w14:textId="527C5AEA" w:rsidR="00D613C8" w:rsidRPr="00825E73" w:rsidRDefault="00D613C8" w:rsidP="00D613C8">
            <w:pPr>
              <w:spacing w:after="60"/>
              <w:jc w:val="both"/>
              <w:rPr>
                <w:b/>
                <w:sz w:val="22"/>
                <w:szCs w:val="22"/>
                <w:lang w:eastAsia="en-US"/>
              </w:rPr>
            </w:pPr>
            <w:r w:rsidRPr="00C701E2">
              <w:rPr>
                <w:b/>
                <w:sz w:val="22"/>
                <w:szCs w:val="22"/>
                <w:lang w:eastAsia="en-US"/>
              </w:rPr>
              <w:t xml:space="preserve">Данные Единого электронного реестра размещаются на официальном веб-сайте уполномоченного органа в сфере туризма с целью предоставления всем заинтересованным лицам достоверных </w:t>
            </w:r>
            <w:r w:rsidRPr="00C701E2">
              <w:rPr>
                <w:b/>
                <w:sz w:val="22"/>
                <w:szCs w:val="22"/>
                <w:lang w:eastAsia="en-US"/>
              </w:rPr>
              <w:lastRenderedPageBreak/>
              <w:t>сведений о туристическом потенциале республики в электронном формате на государственном, официальном и иностранных языках.</w:t>
            </w:r>
          </w:p>
        </w:tc>
      </w:tr>
      <w:tr w:rsidR="00D613C8" w:rsidRPr="004D2273" w14:paraId="62F31527" w14:textId="77777777" w:rsidTr="002E4B0B">
        <w:trPr>
          <w:trHeight w:val="1329"/>
        </w:trPr>
        <w:tc>
          <w:tcPr>
            <w:tcW w:w="6989" w:type="dxa"/>
            <w:shd w:val="clear" w:color="auto" w:fill="auto"/>
          </w:tcPr>
          <w:p w14:paraId="6BA910BD" w14:textId="77777777" w:rsidR="00D613C8" w:rsidRPr="004D2273" w:rsidRDefault="00D613C8" w:rsidP="004D2273">
            <w:pPr>
              <w:pStyle w:val="tkzagolovok50"/>
              <w:shd w:val="clear" w:color="auto" w:fill="FFFFFF"/>
              <w:spacing w:before="0" w:beforeAutospacing="0" w:after="0" w:afterAutospacing="0"/>
              <w:ind w:firstLine="567"/>
              <w:jc w:val="both"/>
              <w:rPr>
                <w:color w:val="000000"/>
                <w:lang w:val="ru-RU" w:eastAsia="ru-RU"/>
              </w:rPr>
            </w:pPr>
          </w:p>
        </w:tc>
        <w:tc>
          <w:tcPr>
            <w:tcW w:w="7004" w:type="dxa"/>
            <w:shd w:val="clear" w:color="auto" w:fill="auto"/>
          </w:tcPr>
          <w:p w14:paraId="70803488"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Статья 4-2. Туристские информационные сервисные центры</w:t>
            </w:r>
          </w:p>
          <w:p w14:paraId="016C2638"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Туристские сервисные центры создаются в целях обслуживания туристов, формирования информационных ресурсов, распространения информации о Кыргызской Республике и ее туристском потенциале, продвижения туристского продукта на внутреннем и международном туристских рынках, также в целях содействия созданию условий для развития туризма.</w:t>
            </w:r>
          </w:p>
          <w:p w14:paraId="2D02D988"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Туристские информационные сервисные центры осуществляют сбор, накопление, обработку, анализ и распространение информации, необходимой для участников туристической деятельности.</w:t>
            </w:r>
          </w:p>
          <w:p w14:paraId="6160102B"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 xml:space="preserve">Уполномоченный орган в сфере туризма оказывает методическую помощь при создании центров органами местного самоуправления, а также иными заинтересованными юридическими и физическими лицами </w:t>
            </w:r>
          </w:p>
          <w:p w14:paraId="4FF41C6B" w14:textId="3D593E31" w:rsidR="00D613C8" w:rsidRPr="00C701E2" w:rsidRDefault="00D613C8" w:rsidP="00D613C8">
            <w:pPr>
              <w:spacing w:after="60"/>
              <w:jc w:val="both"/>
              <w:rPr>
                <w:b/>
                <w:sz w:val="22"/>
                <w:szCs w:val="22"/>
                <w:lang w:eastAsia="en-US"/>
              </w:rPr>
            </w:pPr>
            <w:r w:rsidRPr="00C701E2">
              <w:rPr>
                <w:b/>
                <w:sz w:val="22"/>
                <w:szCs w:val="22"/>
                <w:lang w:eastAsia="en-US"/>
              </w:rPr>
              <w:t>Туристские сервисные центры обозначаются хорошо видимым информационным знаком, в котором на зеленом фоне расположена буква «i» белого цвета.</w:t>
            </w:r>
          </w:p>
        </w:tc>
      </w:tr>
      <w:tr w:rsidR="00D613C8" w:rsidRPr="004D2273" w14:paraId="3BB3AC4F" w14:textId="77777777" w:rsidTr="002E4B0B">
        <w:trPr>
          <w:trHeight w:val="1329"/>
        </w:trPr>
        <w:tc>
          <w:tcPr>
            <w:tcW w:w="6989" w:type="dxa"/>
            <w:shd w:val="clear" w:color="auto" w:fill="auto"/>
          </w:tcPr>
          <w:p w14:paraId="2DB5F8B8" w14:textId="77777777" w:rsidR="00D613C8" w:rsidRPr="004D2273" w:rsidRDefault="00D613C8" w:rsidP="004D2273">
            <w:pPr>
              <w:pStyle w:val="tkzagolovok50"/>
              <w:shd w:val="clear" w:color="auto" w:fill="FFFFFF"/>
              <w:spacing w:before="0" w:beforeAutospacing="0" w:after="0" w:afterAutospacing="0"/>
              <w:ind w:firstLine="567"/>
              <w:jc w:val="both"/>
              <w:rPr>
                <w:color w:val="000000"/>
                <w:lang w:val="ru-RU" w:eastAsia="ru-RU"/>
              </w:rPr>
            </w:pPr>
          </w:p>
        </w:tc>
        <w:tc>
          <w:tcPr>
            <w:tcW w:w="7004" w:type="dxa"/>
            <w:shd w:val="clear" w:color="auto" w:fill="auto"/>
          </w:tcPr>
          <w:p w14:paraId="5C8DA77F"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Статья 4-3. Туристские зоны</w:t>
            </w:r>
          </w:p>
          <w:p w14:paraId="415F919F"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Туристские зоны создаются уполномоченным органом в сфере туризма в целях развития туризма, поддержки субъектов предпринимательской деятельности, привлечения инвестиций в туристскую индустрию и для улучшения инфраструктуры туризма.</w:t>
            </w:r>
          </w:p>
          <w:p w14:paraId="0A625C7A"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Туристские зоны создаются на территориях, отвечающих критериям:</w:t>
            </w:r>
          </w:p>
          <w:p w14:paraId="7A827461"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1)  обязательное проживание людей и развитие в местах их проживания сельского туризма и ремесленничества;</w:t>
            </w:r>
          </w:p>
          <w:p w14:paraId="79B7B90D"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2)  наличие природных объектов, охраняемых с учетом развития экологического туризма;</w:t>
            </w:r>
          </w:p>
          <w:p w14:paraId="184325D4"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lastRenderedPageBreak/>
              <w:t>3)  наличие туристских ресурсов (возможность использования для организации различных видов туризма, отдых и оздоровление туристов);</w:t>
            </w:r>
          </w:p>
          <w:p w14:paraId="630F0477"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4)   наличие объектов историко-культурного наследия.</w:t>
            </w:r>
          </w:p>
          <w:p w14:paraId="522B29E3" w14:textId="77777777" w:rsidR="00D613C8" w:rsidRPr="00C701E2" w:rsidRDefault="00D613C8" w:rsidP="00D613C8">
            <w:pPr>
              <w:spacing w:after="60"/>
              <w:ind w:firstLine="567"/>
              <w:jc w:val="both"/>
              <w:rPr>
                <w:b/>
                <w:sz w:val="22"/>
                <w:szCs w:val="22"/>
                <w:lang w:eastAsia="en-US"/>
              </w:rPr>
            </w:pPr>
            <w:r w:rsidRPr="00C701E2">
              <w:rPr>
                <w:b/>
                <w:sz w:val="22"/>
                <w:szCs w:val="22"/>
                <w:lang w:eastAsia="en-US"/>
              </w:rPr>
              <w:t>Выделение земель для создания туристских зон производится в порядке, установленном земельным законодательством Кыргызской Республики.</w:t>
            </w:r>
          </w:p>
          <w:p w14:paraId="39137D1E" w14:textId="5CF2CF71" w:rsidR="00D613C8" w:rsidRPr="00C701E2" w:rsidRDefault="00D613C8" w:rsidP="00D613C8">
            <w:pPr>
              <w:spacing w:after="60"/>
              <w:jc w:val="both"/>
              <w:rPr>
                <w:b/>
                <w:sz w:val="22"/>
                <w:szCs w:val="22"/>
                <w:lang w:eastAsia="en-US"/>
              </w:rPr>
            </w:pPr>
            <w:r w:rsidRPr="00C701E2">
              <w:rPr>
                <w:b/>
                <w:sz w:val="22"/>
                <w:szCs w:val="22"/>
                <w:lang w:eastAsia="en-US"/>
              </w:rPr>
              <w:t>Порядок создания и управления туристской деятельностью в туристских зонах определяется Кабинетом министров Кыргызской Республики».</w:t>
            </w:r>
          </w:p>
        </w:tc>
      </w:tr>
      <w:tr w:rsidR="0067441C" w:rsidRPr="004D2273" w14:paraId="03C57C06" w14:textId="77777777" w:rsidTr="002E4B0B">
        <w:trPr>
          <w:trHeight w:val="1329"/>
        </w:trPr>
        <w:tc>
          <w:tcPr>
            <w:tcW w:w="6989" w:type="dxa"/>
            <w:shd w:val="clear" w:color="auto" w:fill="auto"/>
          </w:tcPr>
          <w:p w14:paraId="4A5B3142" w14:textId="77777777" w:rsidR="0067441C" w:rsidRPr="0067441C" w:rsidRDefault="0067441C" w:rsidP="0067441C">
            <w:pPr>
              <w:spacing w:before="200" w:after="60" w:line="276" w:lineRule="auto"/>
              <w:ind w:firstLine="567"/>
              <w:rPr>
                <w:b/>
                <w:bCs/>
                <w:lang w:eastAsia="en-US"/>
              </w:rPr>
            </w:pPr>
            <w:r w:rsidRPr="0067441C">
              <w:rPr>
                <w:b/>
                <w:bCs/>
                <w:lang w:eastAsia="en-US"/>
              </w:rPr>
              <w:lastRenderedPageBreak/>
              <w:t>Статья 5. Права и обязанности субъектов туристской деятельности</w:t>
            </w:r>
          </w:p>
          <w:p w14:paraId="277D7B88" w14:textId="77777777" w:rsidR="0067441C" w:rsidRPr="0067441C" w:rsidRDefault="0067441C" w:rsidP="0067441C">
            <w:pPr>
              <w:spacing w:after="60" w:line="276" w:lineRule="auto"/>
              <w:ind w:firstLine="567"/>
              <w:jc w:val="both"/>
              <w:rPr>
                <w:lang w:eastAsia="en-US"/>
              </w:rPr>
            </w:pPr>
            <w:r w:rsidRPr="0067441C">
              <w:rPr>
                <w:lang w:eastAsia="en-US"/>
              </w:rPr>
              <w:t>Права субъектов туристской деятельности определяются законодательством Кыргызской Республики.</w:t>
            </w:r>
          </w:p>
          <w:p w14:paraId="13F8DFFC" w14:textId="77777777" w:rsidR="0067441C" w:rsidRPr="0067441C" w:rsidRDefault="0067441C" w:rsidP="0067441C">
            <w:pPr>
              <w:spacing w:after="60" w:line="276" w:lineRule="auto"/>
              <w:ind w:firstLine="567"/>
              <w:jc w:val="both"/>
              <w:rPr>
                <w:lang w:eastAsia="en-US"/>
              </w:rPr>
            </w:pPr>
            <w:r w:rsidRPr="0067441C">
              <w:rPr>
                <w:lang w:eastAsia="en-US"/>
              </w:rPr>
              <w:t>Субъект туристской деятельности обязан:</w:t>
            </w:r>
          </w:p>
          <w:p w14:paraId="4DB57647" w14:textId="77777777" w:rsidR="0067441C" w:rsidRPr="0067441C" w:rsidRDefault="0067441C" w:rsidP="0067441C">
            <w:pPr>
              <w:spacing w:after="60" w:line="276" w:lineRule="auto"/>
              <w:ind w:firstLine="567"/>
              <w:jc w:val="both"/>
              <w:rPr>
                <w:lang w:eastAsia="en-US"/>
              </w:rPr>
            </w:pPr>
            <w:r w:rsidRPr="0067441C">
              <w:rPr>
                <w:lang w:eastAsia="en-US"/>
              </w:rPr>
              <w:t>- оказывать туристские услуги в соответствии с заключенным договором (контрактом);</w:t>
            </w:r>
          </w:p>
          <w:p w14:paraId="45875051" w14:textId="77777777" w:rsidR="0067441C" w:rsidRPr="0067441C" w:rsidRDefault="0067441C" w:rsidP="0067441C">
            <w:pPr>
              <w:spacing w:after="60" w:line="276" w:lineRule="auto"/>
              <w:ind w:firstLine="567"/>
              <w:jc w:val="both"/>
              <w:rPr>
                <w:lang w:eastAsia="en-US"/>
              </w:rPr>
            </w:pPr>
            <w:r w:rsidRPr="0067441C">
              <w:rPr>
                <w:lang w:eastAsia="en-US"/>
              </w:rPr>
              <w:t>- обеспечить меры безопасности жизни, здоровья и сохранности имущества туриста в соответствии с условиями заключенного договора (контракта);</w:t>
            </w:r>
          </w:p>
          <w:p w14:paraId="73211B0C" w14:textId="77777777" w:rsidR="0067441C" w:rsidRPr="0067441C" w:rsidRDefault="0067441C" w:rsidP="0067441C">
            <w:pPr>
              <w:spacing w:after="60" w:line="276" w:lineRule="auto"/>
              <w:ind w:firstLine="567"/>
              <w:jc w:val="both"/>
              <w:rPr>
                <w:lang w:eastAsia="en-US"/>
              </w:rPr>
            </w:pPr>
            <w:r w:rsidRPr="0067441C">
              <w:rPr>
                <w:lang w:eastAsia="en-US"/>
              </w:rPr>
              <w:t>- ознакомить туристов с законами и правилами пребывания в стране въезда;</w:t>
            </w:r>
          </w:p>
          <w:p w14:paraId="5817A394" w14:textId="77777777" w:rsidR="0067441C" w:rsidRPr="0067441C" w:rsidRDefault="0067441C" w:rsidP="0067441C">
            <w:pPr>
              <w:spacing w:after="60" w:line="276" w:lineRule="auto"/>
              <w:ind w:firstLine="567"/>
              <w:jc w:val="both"/>
              <w:rPr>
                <w:lang w:eastAsia="en-US"/>
              </w:rPr>
            </w:pPr>
            <w:r w:rsidRPr="0067441C">
              <w:rPr>
                <w:lang w:eastAsia="en-US"/>
              </w:rPr>
              <w:t>- предоставить туристу полную и достоверную информацию об организации и проведении тура;</w:t>
            </w:r>
          </w:p>
          <w:p w14:paraId="661B02FA" w14:textId="03C85AD3" w:rsidR="0067441C" w:rsidRDefault="0067441C" w:rsidP="0067441C">
            <w:pPr>
              <w:spacing w:after="60" w:line="276" w:lineRule="auto"/>
              <w:ind w:firstLine="567"/>
              <w:jc w:val="both"/>
              <w:rPr>
                <w:lang w:val="ky-KG" w:eastAsia="en-US"/>
              </w:rPr>
            </w:pPr>
            <w:r w:rsidRPr="0067441C">
              <w:rPr>
                <w:lang w:eastAsia="en-US"/>
              </w:rPr>
              <w:t xml:space="preserve">- обеспечить своевременную регистрацию и выезд иностранных туристов из Кыргызской Республики, а также своевременный возврат туристов - граждан Кыргызской Республики из страны (места) временного пребывания в </w:t>
            </w:r>
            <w:r w:rsidRPr="0067441C">
              <w:rPr>
                <w:lang w:eastAsia="en-US"/>
              </w:rPr>
              <w:lastRenderedPageBreak/>
              <w:t xml:space="preserve">соответствии с законодательством Кыргызской Республики и заключенным с </w:t>
            </w:r>
            <w:r w:rsidR="00C5256B">
              <w:rPr>
                <w:lang w:eastAsia="en-US"/>
              </w:rPr>
              <w:t>туристом договором (контрактом)</w:t>
            </w:r>
            <w:r w:rsidR="00C5256B">
              <w:rPr>
                <w:lang w:val="ky-KG" w:eastAsia="en-US"/>
              </w:rPr>
              <w:t>;</w:t>
            </w:r>
          </w:p>
          <w:p w14:paraId="354E1EE4" w14:textId="77777777" w:rsidR="0067441C" w:rsidRPr="0067441C" w:rsidRDefault="0067441C" w:rsidP="0067441C">
            <w:pPr>
              <w:spacing w:after="60" w:line="276" w:lineRule="auto"/>
              <w:ind w:firstLine="567"/>
              <w:jc w:val="both"/>
              <w:rPr>
                <w:lang w:eastAsia="en-US"/>
              </w:rPr>
            </w:pPr>
            <w:r w:rsidRPr="0067441C">
              <w:rPr>
                <w:lang w:eastAsia="en-US"/>
              </w:rPr>
              <w:t>Субъект туристской деятельности в случае невыполнения обязательств при организации и осуществлении тура несет ответственность перед клиентом в соответствии с законодательством Кыргызской Республики как за собственные действия, так и за действия своих партнеров по организации тура, предоставляющих услуги размещения, питания, транспортные и другие, включенные в программу поездки и указанные в путевке.</w:t>
            </w:r>
          </w:p>
          <w:p w14:paraId="0A5232A0" w14:textId="759583AB" w:rsidR="0067441C" w:rsidRPr="00C5256B" w:rsidRDefault="0067441C" w:rsidP="00C5256B">
            <w:pPr>
              <w:spacing w:after="60" w:line="276" w:lineRule="auto"/>
              <w:ind w:firstLine="567"/>
              <w:jc w:val="both"/>
              <w:rPr>
                <w:lang w:eastAsia="en-US"/>
              </w:rPr>
            </w:pPr>
            <w:r w:rsidRPr="0067441C">
              <w:rPr>
                <w:lang w:eastAsia="en-US"/>
              </w:rPr>
              <w:t>В случае нарушения сроков выезда и (или) возврата туристов (кроме форс-мажорных обстоятельств) субъект туристской деятельности выплачивает туристу неустойку в размере трех процентов стоимости туристской путевки за каждый день просрочки (но не свыше общей стоимости путевки). Договором между туристами и субъектами туристской деятельности может быть установлен более высокий размер неустойки.</w:t>
            </w:r>
          </w:p>
        </w:tc>
        <w:tc>
          <w:tcPr>
            <w:tcW w:w="7004" w:type="dxa"/>
            <w:shd w:val="clear" w:color="auto" w:fill="auto"/>
          </w:tcPr>
          <w:p w14:paraId="2CD95952" w14:textId="77777777" w:rsidR="0067441C" w:rsidRPr="0067441C" w:rsidRDefault="0067441C" w:rsidP="0067441C">
            <w:pPr>
              <w:spacing w:before="200" w:after="60" w:line="276" w:lineRule="auto"/>
              <w:ind w:firstLine="567"/>
              <w:rPr>
                <w:b/>
                <w:bCs/>
                <w:lang w:eastAsia="en-US"/>
              </w:rPr>
            </w:pPr>
            <w:r w:rsidRPr="0067441C">
              <w:rPr>
                <w:b/>
                <w:bCs/>
                <w:lang w:eastAsia="en-US"/>
              </w:rPr>
              <w:lastRenderedPageBreak/>
              <w:t>Статья 5. Права и обязанности субъектов туристской деятельности</w:t>
            </w:r>
          </w:p>
          <w:p w14:paraId="29447987" w14:textId="77777777" w:rsidR="0067441C" w:rsidRPr="0067441C" w:rsidRDefault="0067441C" w:rsidP="0067441C">
            <w:pPr>
              <w:spacing w:after="60" w:line="276" w:lineRule="auto"/>
              <w:ind w:firstLine="567"/>
              <w:jc w:val="both"/>
              <w:rPr>
                <w:lang w:eastAsia="en-US"/>
              </w:rPr>
            </w:pPr>
            <w:r w:rsidRPr="0067441C">
              <w:rPr>
                <w:lang w:eastAsia="en-US"/>
              </w:rPr>
              <w:t>Права субъектов туристской деятельности определяются законодательством Кыргызской Республики.</w:t>
            </w:r>
          </w:p>
          <w:p w14:paraId="42F7089C" w14:textId="77777777" w:rsidR="0067441C" w:rsidRPr="0067441C" w:rsidRDefault="0067441C" w:rsidP="0067441C">
            <w:pPr>
              <w:spacing w:after="60" w:line="276" w:lineRule="auto"/>
              <w:ind w:firstLine="567"/>
              <w:jc w:val="both"/>
              <w:rPr>
                <w:lang w:eastAsia="en-US"/>
              </w:rPr>
            </w:pPr>
            <w:r w:rsidRPr="0067441C">
              <w:rPr>
                <w:lang w:eastAsia="en-US"/>
              </w:rPr>
              <w:t>Субъект туристской деятельности обязан:</w:t>
            </w:r>
          </w:p>
          <w:p w14:paraId="1A1216F9" w14:textId="77777777" w:rsidR="0067441C" w:rsidRPr="0067441C" w:rsidRDefault="0067441C" w:rsidP="0067441C">
            <w:pPr>
              <w:spacing w:after="60" w:line="276" w:lineRule="auto"/>
              <w:ind w:firstLine="567"/>
              <w:jc w:val="both"/>
              <w:rPr>
                <w:lang w:eastAsia="en-US"/>
              </w:rPr>
            </w:pPr>
            <w:r w:rsidRPr="0067441C">
              <w:rPr>
                <w:lang w:eastAsia="en-US"/>
              </w:rPr>
              <w:t>- оказывать туристские услуги в соответствии с заключенным договором (контрактом);</w:t>
            </w:r>
          </w:p>
          <w:p w14:paraId="4308212E" w14:textId="77777777" w:rsidR="0067441C" w:rsidRPr="0067441C" w:rsidRDefault="0067441C" w:rsidP="0067441C">
            <w:pPr>
              <w:spacing w:after="60" w:line="276" w:lineRule="auto"/>
              <w:ind w:firstLine="567"/>
              <w:jc w:val="both"/>
              <w:rPr>
                <w:lang w:eastAsia="en-US"/>
              </w:rPr>
            </w:pPr>
            <w:r w:rsidRPr="0067441C">
              <w:rPr>
                <w:lang w:eastAsia="en-US"/>
              </w:rPr>
              <w:t>- обеспечить меры безопасности жизни, здоровья и сохранности имущества туриста в соответствии с условиями заключенного договора (контракта);</w:t>
            </w:r>
          </w:p>
          <w:p w14:paraId="29EDA992" w14:textId="77777777" w:rsidR="0067441C" w:rsidRPr="0067441C" w:rsidRDefault="0067441C" w:rsidP="0067441C">
            <w:pPr>
              <w:spacing w:after="60" w:line="276" w:lineRule="auto"/>
              <w:ind w:firstLine="567"/>
              <w:jc w:val="both"/>
              <w:rPr>
                <w:lang w:eastAsia="en-US"/>
              </w:rPr>
            </w:pPr>
            <w:r w:rsidRPr="0067441C">
              <w:rPr>
                <w:lang w:eastAsia="en-US"/>
              </w:rPr>
              <w:t>- ознакомить туристов с законами и правилами пребывания в стране въезда;</w:t>
            </w:r>
          </w:p>
          <w:p w14:paraId="1D8F00EF" w14:textId="77777777" w:rsidR="0067441C" w:rsidRPr="0067441C" w:rsidRDefault="0067441C" w:rsidP="0067441C">
            <w:pPr>
              <w:spacing w:after="60" w:line="276" w:lineRule="auto"/>
              <w:ind w:firstLine="567"/>
              <w:jc w:val="both"/>
              <w:rPr>
                <w:lang w:eastAsia="en-US"/>
              </w:rPr>
            </w:pPr>
            <w:r w:rsidRPr="0067441C">
              <w:rPr>
                <w:lang w:eastAsia="en-US"/>
              </w:rPr>
              <w:t>- предоставить туристу полную и достоверную информацию об организации и проведении тура;</w:t>
            </w:r>
          </w:p>
          <w:p w14:paraId="7C03DCB0" w14:textId="720124FA" w:rsidR="0067441C" w:rsidRDefault="0067441C" w:rsidP="0067441C">
            <w:pPr>
              <w:spacing w:after="60" w:line="276" w:lineRule="auto"/>
              <w:ind w:firstLine="567"/>
              <w:jc w:val="both"/>
              <w:rPr>
                <w:lang w:val="ky-KG" w:eastAsia="en-US"/>
              </w:rPr>
            </w:pPr>
            <w:r w:rsidRPr="0067441C">
              <w:rPr>
                <w:lang w:eastAsia="en-US"/>
              </w:rPr>
              <w:t xml:space="preserve">- обеспечить своевременную регистрацию и выезд иностранных туристов из Кыргызской Республики, а также своевременный возврат туристов - граждан Кыргызской Республики из страны (места) временного пребывания в </w:t>
            </w:r>
            <w:r w:rsidRPr="0067441C">
              <w:rPr>
                <w:lang w:eastAsia="en-US"/>
              </w:rPr>
              <w:lastRenderedPageBreak/>
              <w:t xml:space="preserve">соответствии с законодательством Кыргызской Республики и заключенным с </w:t>
            </w:r>
            <w:r w:rsidR="00C5256B">
              <w:rPr>
                <w:lang w:eastAsia="en-US"/>
              </w:rPr>
              <w:t>туристом договором (контрактом)</w:t>
            </w:r>
            <w:r w:rsidR="00C5256B">
              <w:rPr>
                <w:lang w:val="ky-KG" w:eastAsia="en-US"/>
              </w:rPr>
              <w:t>;</w:t>
            </w:r>
          </w:p>
          <w:p w14:paraId="30F47705" w14:textId="48231297" w:rsidR="00C5256B" w:rsidRPr="0067441C" w:rsidRDefault="00C5256B" w:rsidP="00C5256B">
            <w:pPr>
              <w:spacing w:after="60" w:line="276" w:lineRule="auto"/>
              <w:ind w:firstLine="567"/>
              <w:jc w:val="both"/>
              <w:rPr>
                <w:b/>
                <w:lang w:eastAsia="en-US"/>
              </w:rPr>
            </w:pPr>
            <w:r w:rsidRPr="0067441C">
              <w:rPr>
                <w:b/>
                <w:lang w:eastAsia="en-US"/>
              </w:rPr>
              <w:t>- положительно влиять на позитивный туристический имидж и уровень развития</w:t>
            </w:r>
            <w:r w:rsidRPr="00C5256B">
              <w:rPr>
                <w:b/>
                <w:lang w:eastAsia="en-US"/>
              </w:rPr>
              <w:t xml:space="preserve"> туризма.</w:t>
            </w:r>
          </w:p>
          <w:p w14:paraId="3B363F41" w14:textId="77777777" w:rsidR="0067441C" w:rsidRPr="0067441C" w:rsidRDefault="0067441C" w:rsidP="0067441C">
            <w:pPr>
              <w:spacing w:after="60" w:line="276" w:lineRule="auto"/>
              <w:ind w:firstLine="567"/>
              <w:jc w:val="both"/>
              <w:rPr>
                <w:lang w:eastAsia="en-US"/>
              </w:rPr>
            </w:pPr>
            <w:r w:rsidRPr="0067441C">
              <w:rPr>
                <w:lang w:eastAsia="en-US"/>
              </w:rPr>
              <w:t>Субъект туристской деятельности в случае невыполнения обязательств при организации и осуществлении тура несет ответственность перед клиентом в соответствии с законодательством Кыргызской Республики как за собственные действия, так и за действия своих партнеров по организации тура, предоставляющих услуги размещения, питания, транспортные и другие, включенные в программу поездки и указанные в путевке.</w:t>
            </w:r>
          </w:p>
          <w:p w14:paraId="3C1FD170" w14:textId="77777777" w:rsidR="0067441C" w:rsidRDefault="0067441C" w:rsidP="00C5256B">
            <w:pPr>
              <w:spacing w:after="60" w:line="276" w:lineRule="auto"/>
              <w:ind w:firstLine="567"/>
              <w:jc w:val="both"/>
              <w:rPr>
                <w:lang w:eastAsia="en-US"/>
              </w:rPr>
            </w:pPr>
            <w:r w:rsidRPr="0067441C">
              <w:rPr>
                <w:lang w:eastAsia="en-US"/>
              </w:rPr>
              <w:t>В случае нарушения сроков выезда и (или) возврата туристов (кроме форс-мажорных обстоятельств) субъект туристской деятельности выплачивает туристу неустойку в размере трех процентов стоимости туристской путевки за каждый день просрочки (но не свыше общей стоимости путевки). Договором между туристами и субъектами туристской деятельности может быть установлен более высокий размер неустойки.</w:t>
            </w:r>
          </w:p>
          <w:p w14:paraId="0E6CECCF" w14:textId="1FD69B36" w:rsidR="00F56555" w:rsidRPr="00F56555" w:rsidRDefault="00F56555" w:rsidP="00F56555">
            <w:pPr>
              <w:ind w:firstLine="567"/>
              <w:jc w:val="both"/>
              <w:rPr>
                <w:b/>
                <w:lang w:val="ky-KG" w:eastAsia="en-US"/>
              </w:rPr>
            </w:pPr>
          </w:p>
        </w:tc>
      </w:tr>
      <w:tr w:rsidR="00545920" w:rsidRPr="004D2273" w14:paraId="574BCF04" w14:textId="77777777" w:rsidTr="002E4B0B">
        <w:trPr>
          <w:trHeight w:val="1329"/>
        </w:trPr>
        <w:tc>
          <w:tcPr>
            <w:tcW w:w="6989" w:type="dxa"/>
            <w:shd w:val="clear" w:color="auto" w:fill="auto"/>
          </w:tcPr>
          <w:p w14:paraId="2A25AD2D"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lastRenderedPageBreak/>
              <w:t>Статья 6. Права и обязанности туриста</w:t>
            </w:r>
          </w:p>
          <w:p w14:paraId="02715086"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w:t>
            </w:r>
          </w:p>
          <w:p w14:paraId="502AC87F" w14:textId="6D7DB2C3" w:rsidR="00545920" w:rsidRPr="004D2273" w:rsidRDefault="00660E88" w:rsidP="004D2273">
            <w:pPr>
              <w:pStyle w:val="tkzagolovok50"/>
              <w:shd w:val="clear" w:color="auto" w:fill="FFFFFF"/>
              <w:spacing w:before="0" w:beforeAutospacing="0" w:after="0" w:afterAutospacing="0"/>
              <w:ind w:firstLine="567"/>
              <w:jc w:val="both"/>
              <w:rPr>
                <w:color w:val="000000"/>
                <w:lang w:val="ru-RU" w:eastAsia="ru-RU"/>
              </w:rPr>
            </w:pPr>
            <w:r>
              <w:rPr>
                <w:color w:val="000000"/>
                <w:lang w:val="ru-RU" w:eastAsia="ru-RU"/>
              </w:rPr>
              <w:t>При подготовке к путешествию, во</w:t>
            </w:r>
            <w:r w:rsidR="00545920" w:rsidRPr="004D2273">
              <w:rPr>
                <w:color w:val="000000"/>
                <w:lang w:val="ru-RU" w:eastAsia="ru-RU"/>
              </w:rPr>
              <w:t xml:space="preserve"> время его совершения, включая транзит, турист имеет право:</w:t>
            </w:r>
          </w:p>
          <w:p w14:paraId="145A833D"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xml:space="preserve">- на необходимую и достоверную информацию о правилах въезда в страну (место) временного пребывания и правилах пребывания там, об обычаях местного населения, о религиозных обрядах, святынях, памятниках истории, культуры и других объектах </w:t>
            </w:r>
            <w:r w:rsidRPr="007E7870">
              <w:rPr>
                <w:color w:val="000000"/>
                <w:lang w:val="ru-RU" w:eastAsia="ru-RU"/>
              </w:rPr>
              <w:t xml:space="preserve">туристского показа, </w:t>
            </w:r>
            <w:r w:rsidRPr="004D2273">
              <w:rPr>
                <w:color w:val="000000"/>
                <w:lang w:val="ru-RU" w:eastAsia="ru-RU"/>
              </w:rPr>
              <w:t>находящихся под особой охраной, состоянии окружающей природной среды;</w:t>
            </w:r>
          </w:p>
          <w:p w14:paraId="6F697022"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xml:space="preserve">- на свободу передвижения, свободный доступ к туристским ресурсам с учетом принятых в стране (месте) временного </w:t>
            </w:r>
            <w:r w:rsidRPr="004D2273">
              <w:rPr>
                <w:color w:val="000000"/>
                <w:lang w:val="ru-RU" w:eastAsia="ru-RU"/>
              </w:rPr>
              <w:lastRenderedPageBreak/>
              <w:t>пребывания ограничительных мер, установленных нормативными правовыми актами;</w:t>
            </w:r>
          </w:p>
          <w:p w14:paraId="3AFFB24D"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на обеспечение личной безопасности, своих потребительских прав и сохранность своего имущества, беспрепятственное получение неотложной медицинской помощи;</w:t>
            </w:r>
          </w:p>
          <w:p w14:paraId="7E6807D0"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на возмещение убытков и компенсацию морального вреда в случае невыполнения условий договора (контракта);</w:t>
            </w:r>
          </w:p>
          <w:p w14:paraId="7800C094"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на содействие органов государственной власти (органов местного самоуправления) страны (места) временного пребывания в получении правовой и различных видов неотложной помощи;</w:t>
            </w:r>
          </w:p>
          <w:p w14:paraId="4FE8DE15"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на беспрепятственный доступ к средствам связи;</w:t>
            </w:r>
          </w:p>
          <w:p w14:paraId="339CB042"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на получение комплекса туристских услуг, предусмотренных договором (контрактом) и программой пребывания;</w:t>
            </w:r>
          </w:p>
          <w:p w14:paraId="1D22ABA5"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на пользование сантехническими сооружениями, соответствующими средствами гигиены, особенно в местах размещения, на предприятиях питания и транспорте, на получение информации об эффективных мерах предупреждения инфекционных заболеваний, несчастных случаев.</w:t>
            </w:r>
          </w:p>
          <w:p w14:paraId="561FA059"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p>
          <w:p w14:paraId="16575425" w14:textId="77777777" w:rsidR="00545920" w:rsidRDefault="00545920" w:rsidP="004D2273">
            <w:pPr>
              <w:pStyle w:val="tkzagolovok50"/>
              <w:shd w:val="clear" w:color="auto" w:fill="FFFFFF"/>
              <w:spacing w:before="0" w:beforeAutospacing="0" w:after="0" w:afterAutospacing="0"/>
              <w:ind w:firstLine="567"/>
              <w:jc w:val="both"/>
              <w:rPr>
                <w:color w:val="000000"/>
                <w:lang w:val="ru-RU" w:eastAsia="ru-RU"/>
              </w:rPr>
            </w:pPr>
          </w:p>
          <w:p w14:paraId="32F95D88" w14:textId="77777777" w:rsidR="00DA256F" w:rsidRDefault="00DA256F" w:rsidP="004D2273">
            <w:pPr>
              <w:pStyle w:val="tkzagolovok50"/>
              <w:shd w:val="clear" w:color="auto" w:fill="FFFFFF"/>
              <w:spacing w:before="0" w:beforeAutospacing="0" w:after="0" w:afterAutospacing="0"/>
              <w:ind w:firstLine="567"/>
              <w:jc w:val="both"/>
              <w:rPr>
                <w:color w:val="000000"/>
                <w:lang w:val="ru-RU" w:eastAsia="ru-RU"/>
              </w:rPr>
            </w:pPr>
          </w:p>
          <w:p w14:paraId="2385FE7A" w14:textId="77777777" w:rsidR="00DA256F" w:rsidRDefault="00DA256F" w:rsidP="004D2273">
            <w:pPr>
              <w:pStyle w:val="tkzagolovok50"/>
              <w:shd w:val="clear" w:color="auto" w:fill="FFFFFF"/>
              <w:spacing w:before="0" w:beforeAutospacing="0" w:after="0" w:afterAutospacing="0"/>
              <w:ind w:firstLine="567"/>
              <w:jc w:val="both"/>
              <w:rPr>
                <w:color w:val="000000"/>
                <w:lang w:val="ru-RU" w:eastAsia="ru-RU"/>
              </w:rPr>
            </w:pPr>
          </w:p>
          <w:p w14:paraId="2F43D2CE"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Во время совершения путешествия, включая транзит, туристы обязаны:</w:t>
            </w:r>
          </w:p>
          <w:p w14:paraId="57FAE7A0"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соблюдать законодательство страны (места) временного пребывания, уважать ее политическое и социальное устройство, традиции, обычаи, религиозные верования местного населения;</w:t>
            </w:r>
          </w:p>
          <w:p w14:paraId="4F94C735"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бережно относиться к окружающей природной среде, памятникам истории и культуры, святыням и объектам, находящимся под особой охраной;</w:t>
            </w:r>
          </w:p>
          <w:p w14:paraId="19AB0D2E"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соблюдать правила въезда и выезда страны (места) временного пребывания (транзита);</w:t>
            </w:r>
          </w:p>
          <w:p w14:paraId="522557C8" w14:textId="77777777" w:rsidR="00545920" w:rsidRPr="004D2273" w:rsidRDefault="00545920" w:rsidP="004D2273">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lastRenderedPageBreak/>
              <w:t>- соблюдать правила личной безопасности.</w:t>
            </w:r>
          </w:p>
        </w:tc>
        <w:tc>
          <w:tcPr>
            <w:tcW w:w="7004" w:type="dxa"/>
            <w:shd w:val="clear" w:color="auto" w:fill="auto"/>
          </w:tcPr>
          <w:p w14:paraId="5866A206"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lastRenderedPageBreak/>
              <w:t>Статья 6. Права и обязанности туриста</w:t>
            </w:r>
          </w:p>
          <w:p w14:paraId="7462AA80"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w:t>
            </w:r>
          </w:p>
          <w:p w14:paraId="0833E70A"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Pr>
                <w:color w:val="000000"/>
                <w:lang w:val="ru-RU" w:eastAsia="ru-RU"/>
              </w:rPr>
              <w:t>При подготовке к путешествию, во</w:t>
            </w:r>
            <w:r w:rsidRPr="004D2273">
              <w:rPr>
                <w:color w:val="000000"/>
                <w:lang w:val="ru-RU" w:eastAsia="ru-RU"/>
              </w:rPr>
              <w:t xml:space="preserve"> время его совершения, включая транзит, турист имеет право:</w:t>
            </w:r>
          </w:p>
          <w:p w14:paraId="4A332BE5"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xml:space="preserve">- на необходимую и достоверную информацию о правилах въезда в страну (место) временного пребывания и правилах пребывания там, об обычаях местного населения, о религиозных обрядах, святынях, памятниках истории, культуры и других объектах </w:t>
            </w:r>
            <w:r w:rsidRPr="007E7870">
              <w:rPr>
                <w:color w:val="000000"/>
                <w:lang w:val="ru-RU" w:eastAsia="ru-RU"/>
              </w:rPr>
              <w:t>туристского показа,</w:t>
            </w:r>
            <w:r w:rsidRPr="004D2273">
              <w:rPr>
                <w:color w:val="000000"/>
                <w:lang w:val="ru-RU" w:eastAsia="ru-RU"/>
              </w:rPr>
              <w:t xml:space="preserve"> находящихся под особой охраной, состоянии окружающей природной среды;</w:t>
            </w:r>
          </w:p>
          <w:p w14:paraId="2827D20D"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xml:space="preserve">- на свободу передвижения, свободный доступ к туристским ресурсам с учетом принятых в стране (месте) временного </w:t>
            </w:r>
            <w:r w:rsidRPr="004D2273">
              <w:rPr>
                <w:color w:val="000000"/>
                <w:lang w:val="ru-RU" w:eastAsia="ru-RU"/>
              </w:rPr>
              <w:lastRenderedPageBreak/>
              <w:t>пребывания ограничительных мер, установленных нормативными правовыми актами;</w:t>
            </w:r>
          </w:p>
          <w:p w14:paraId="1AB1F8BE"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на обеспечение личной безопасности, своих потребительских прав и сохранность своего имущества, беспрепятственное получение неотложной медицинской помощи;</w:t>
            </w:r>
          </w:p>
          <w:p w14:paraId="38A05775"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на возмещение убытков и компенсацию морального вреда в случае невыполнения условий договора (контракта);</w:t>
            </w:r>
          </w:p>
          <w:p w14:paraId="7A47F373"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на содействие органов государственной власти (органов местного самоуправления) страны (места) временного пребывания в получении правовой и различных видов неотложной помощи;</w:t>
            </w:r>
          </w:p>
          <w:p w14:paraId="35537BB6"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на беспрепятственный доступ к средствам связи;</w:t>
            </w:r>
          </w:p>
          <w:p w14:paraId="5EBDD58C"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на получение комплекса туристских услуг, предусмотренных договором (контрактом) и программой пребывания;</w:t>
            </w:r>
          </w:p>
          <w:p w14:paraId="33B6534C" w14:textId="38D2B120" w:rsidR="00DA256F"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xml:space="preserve">- на пользование сантехническими сооружениями, соответствующими средствами гигиены, особенно в местах размещения, на предприятиях питания и транспорте, на получение информации об эффективных мерах предупреждения инфекционных </w:t>
            </w:r>
            <w:r>
              <w:rPr>
                <w:color w:val="000000"/>
                <w:lang w:val="ru-RU" w:eastAsia="ru-RU"/>
              </w:rPr>
              <w:t>заболеваний, несчастных случаев;</w:t>
            </w:r>
          </w:p>
          <w:p w14:paraId="6FD4FDF5" w14:textId="30C6946B" w:rsidR="00DA256F" w:rsidRPr="00CE5D6E" w:rsidRDefault="00DA256F" w:rsidP="00DA256F">
            <w:pPr>
              <w:shd w:val="clear" w:color="auto" w:fill="FFFFFF"/>
              <w:ind w:firstLine="567"/>
              <w:jc w:val="both"/>
              <w:rPr>
                <w:b/>
                <w:szCs w:val="22"/>
                <w:lang w:eastAsia="en-US"/>
              </w:rPr>
            </w:pPr>
            <w:r w:rsidRPr="00CE5D6E">
              <w:rPr>
                <w:b/>
                <w:color w:val="000000"/>
                <w:sz w:val="28"/>
              </w:rPr>
              <w:t xml:space="preserve">- </w:t>
            </w:r>
            <w:r w:rsidRPr="00CE5D6E">
              <w:rPr>
                <w:b/>
                <w:szCs w:val="22"/>
                <w:lang w:eastAsia="en-US"/>
              </w:rPr>
              <w:t>на получение актуальной информации из туристских и</w:t>
            </w:r>
            <w:r w:rsidR="00A23BD8">
              <w:rPr>
                <w:b/>
                <w:szCs w:val="22"/>
                <w:lang w:eastAsia="en-US"/>
              </w:rPr>
              <w:t>нформационных сервисных центров</w:t>
            </w:r>
            <w:r w:rsidRPr="00CE5D6E">
              <w:rPr>
                <w:b/>
                <w:szCs w:val="22"/>
                <w:lang w:eastAsia="en-US"/>
              </w:rPr>
              <w:t>.</w:t>
            </w:r>
          </w:p>
          <w:p w14:paraId="6FF8E030"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Во время совершения путешествия, включая транзит, туристы обязаны:</w:t>
            </w:r>
          </w:p>
          <w:p w14:paraId="39BD7997"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соблюдать законодательство страны (места) временного пребывания, уважать ее политическое и социальное устройство, традиции, обычаи, религиозные верования местного населения;</w:t>
            </w:r>
          </w:p>
          <w:p w14:paraId="34EE5BEA"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бережно относиться к окружающей природной среде, памятникам истории и культуры, святыням и объектам, находящимся под особой охраной;</w:t>
            </w:r>
          </w:p>
          <w:p w14:paraId="3748F37B" w14:textId="77777777" w:rsidR="00DA256F" w:rsidRPr="004D2273" w:rsidRDefault="00DA256F" w:rsidP="00DA256F">
            <w:pPr>
              <w:pStyle w:val="tkzagolovok50"/>
              <w:shd w:val="clear" w:color="auto" w:fill="FFFFFF"/>
              <w:spacing w:before="0" w:beforeAutospacing="0" w:after="0" w:afterAutospacing="0"/>
              <w:ind w:firstLine="567"/>
              <w:jc w:val="both"/>
              <w:rPr>
                <w:color w:val="000000"/>
                <w:lang w:val="ru-RU" w:eastAsia="ru-RU"/>
              </w:rPr>
            </w:pPr>
            <w:r w:rsidRPr="004D2273">
              <w:rPr>
                <w:color w:val="000000"/>
                <w:lang w:val="ru-RU" w:eastAsia="ru-RU"/>
              </w:rPr>
              <w:t>- соблюдать правила въезда и выезда страны (места) временного пребывания (транзита);</w:t>
            </w:r>
          </w:p>
          <w:p w14:paraId="5B9AA8D5" w14:textId="04B17680" w:rsidR="00545920" w:rsidRPr="004D2273" w:rsidRDefault="00DA256F" w:rsidP="00DA256F">
            <w:pPr>
              <w:pStyle w:val="tkzagolovok50"/>
              <w:shd w:val="clear" w:color="auto" w:fill="FFFFFF"/>
              <w:spacing w:before="0" w:beforeAutospacing="0" w:after="0" w:afterAutospacing="0"/>
              <w:jc w:val="both"/>
              <w:rPr>
                <w:color w:val="000000"/>
                <w:lang w:val="ru-RU" w:eastAsia="ru-RU"/>
              </w:rPr>
            </w:pPr>
            <w:r w:rsidRPr="004D2273">
              <w:rPr>
                <w:color w:val="000000"/>
                <w:lang w:val="ru-RU" w:eastAsia="ru-RU"/>
              </w:rPr>
              <w:t>- соблюдать правила личной безопасности.</w:t>
            </w:r>
          </w:p>
        </w:tc>
      </w:tr>
      <w:tr w:rsidR="007F7D65" w:rsidRPr="004D2273" w14:paraId="43A6520B" w14:textId="77777777" w:rsidTr="002E4B0B">
        <w:trPr>
          <w:trHeight w:val="1329"/>
        </w:trPr>
        <w:tc>
          <w:tcPr>
            <w:tcW w:w="6989" w:type="dxa"/>
            <w:shd w:val="clear" w:color="auto" w:fill="auto"/>
          </w:tcPr>
          <w:p w14:paraId="692AEE73" w14:textId="77777777" w:rsidR="007F7D65" w:rsidRPr="004D2273" w:rsidRDefault="007F7D65"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p>
        </w:tc>
        <w:tc>
          <w:tcPr>
            <w:tcW w:w="7004" w:type="dxa"/>
            <w:shd w:val="clear" w:color="auto" w:fill="auto"/>
          </w:tcPr>
          <w:p w14:paraId="4EEC908A" w14:textId="77777777" w:rsidR="007F7D65" w:rsidRPr="00CE5D6E" w:rsidRDefault="007F7D65" w:rsidP="0080173B">
            <w:pPr>
              <w:spacing w:after="60"/>
              <w:ind w:firstLine="567"/>
              <w:jc w:val="both"/>
              <w:rPr>
                <w:b/>
                <w:lang w:eastAsia="en-US"/>
              </w:rPr>
            </w:pPr>
            <w:r w:rsidRPr="00CE5D6E">
              <w:rPr>
                <w:b/>
                <w:lang w:eastAsia="en-US"/>
              </w:rPr>
              <w:t>Статья 6-1 Ассоциации (союзы) субъектов туристской деятельности</w:t>
            </w:r>
          </w:p>
          <w:p w14:paraId="6471CC35" w14:textId="77777777" w:rsidR="007F7D65" w:rsidRPr="00CE5D6E" w:rsidRDefault="007F7D65" w:rsidP="0080173B">
            <w:pPr>
              <w:spacing w:after="60"/>
              <w:ind w:firstLine="567"/>
              <w:jc w:val="both"/>
              <w:rPr>
                <w:b/>
                <w:lang w:eastAsia="en-US"/>
              </w:rPr>
            </w:pPr>
            <w:r w:rsidRPr="00CE5D6E">
              <w:rPr>
                <w:b/>
                <w:lang w:eastAsia="en-US"/>
              </w:rPr>
              <w:t>Ассоциации (союзы) субъектов туристской деятельности имеют право:</w:t>
            </w:r>
          </w:p>
          <w:p w14:paraId="7CB3F16E" w14:textId="77777777" w:rsidR="007F7D65" w:rsidRPr="00CE5D6E" w:rsidRDefault="007F7D65" w:rsidP="0080173B">
            <w:pPr>
              <w:spacing w:after="60"/>
              <w:ind w:firstLine="567"/>
              <w:jc w:val="both"/>
              <w:rPr>
                <w:b/>
                <w:lang w:eastAsia="en-US"/>
              </w:rPr>
            </w:pPr>
            <w:r w:rsidRPr="00CE5D6E">
              <w:rPr>
                <w:b/>
                <w:lang w:eastAsia="en-US"/>
              </w:rPr>
              <w:t>1) вырабатывать единообразные подходы к реализации государственной политики развития туризма;</w:t>
            </w:r>
          </w:p>
          <w:p w14:paraId="1E42038C" w14:textId="77777777" w:rsidR="007F7D65" w:rsidRPr="00CE5D6E" w:rsidRDefault="007F7D65" w:rsidP="0080173B">
            <w:pPr>
              <w:spacing w:after="60"/>
              <w:ind w:firstLine="567"/>
              <w:jc w:val="both"/>
              <w:rPr>
                <w:b/>
                <w:lang w:eastAsia="en-US"/>
              </w:rPr>
            </w:pPr>
            <w:r w:rsidRPr="00CE5D6E">
              <w:rPr>
                <w:b/>
                <w:lang w:eastAsia="en-US"/>
              </w:rPr>
              <w:t>2) координировать общественную роль и деятельность бизнес - сообщества в туристической отрасли;</w:t>
            </w:r>
          </w:p>
          <w:p w14:paraId="658ECBA1" w14:textId="77777777" w:rsidR="007F7D65" w:rsidRPr="00CE5D6E" w:rsidRDefault="007F7D65" w:rsidP="0080173B">
            <w:pPr>
              <w:spacing w:after="60"/>
              <w:ind w:firstLine="567"/>
              <w:jc w:val="both"/>
              <w:rPr>
                <w:b/>
                <w:lang w:eastAsia="en-US"/>
              </w:rPr>
            </w:pPr>
            <w:r w:rsidRPr="00CE5D6E">
              <w:rPr>
                <w:b/>
                <w:lang w:eastAsia="en-US"/>
              </w:rPr>
              <w:t>3) содействовать развитию рынка туристских услуг и цивилизованных рыночных отношений, становлению современной, высокоразвитой, конкурентоспособной туристической индустрии, противодействовать монополизму и коррупционным проявлениям в туристской деятельности;</w:t>
            </w:r>
          </w:p>
          <w:p w14:paraId="3226BB0D" w14:textId="77777777" w:rsidR="007F7D65" w:rsidRPr="00CE5D6E" w:rsidRDefault="007F7D65" w:rsidP="0080173B">
            <w:pPr>
              <w:spacing w:after="60"/>
              <w:ind w:firstLine="567"/>
              <w:jc w:val="both"/>
              <w:rPr>
                <w:b/>
                <w:lang w:eastAsia="en-US"/>
              </w:rPr>
            </w:pPr>
            <w:r w:rsidRPr="00CE5D6E">
              <w:rPr>
                <w:b/>
                <w:lang w:eastAsia="en-US"/>
              </w:rPr>
              <w:t>4) защищать законные интересы некоммерческих организаций в сфере туризма;</w:t>
            </w:r>
          </w:p>
          <w:p w14:paraId="12E2BA37" w14:textId="77777777" w:rsidR="007F7D65" w:rsidRPr="00CE5D6E" w:rsidRDefault="007F7D65" w:rsidP="0080173B">
            <w:pPr>
              <w:spacing w:after="60"/>
              <w:ind w:firstLine="567"/>
              <w:jc w:val="both"/>
              <w:rPr>
                <w:b/>
                <w:lang w:eastAsia="en-US"/>
              </w:rPr>
            </w:pPr>
            <w:r w:rsidRPr="00CE5D6E">
              <w:rPr>
                <w:b/>
                <w:lang w:eastAsia="en-US"/>
              </w:rPr>
              <w:t>5) вносить предложения по изменению нормативных правовых актов, регулирующих сферу туризма в установленном законодательством порядке;</w:t>
            </w:r>
          </w:p>
          <w:p w14:paraId="1F0E9751" w14:textId="77777777" w:rsidR="007F7D65" w:rsidRPr="00CE5D6E" w:rsidRDefault="007F7D65" w:rsidP="0080173B">
            <w:pPr>
              <w:spacing w:after="60"/>
              <w:ind w:firstLine="567"/>
              <w:jc w:val="both"/>
              <w:rPr>
                <w:b/>
                <w:lang w:eastAsia="en-US"/>
              </w:rPr>
            </w:pPr>
            <w:r w:rsidRPr="00CE5D6E">
              <w:rPr>
                <w:b/>
                <w:lang w:eastAsia="en-US"/>
              </w:rPr>
              <w:t>6) осуществлять разработку и реализацию туристских проектов, участвовать в реализации государственных программ и планов органов местного самоуправления по туризму;</w:t>
            </w:r>
          </w:p>
          <w:p w14:paraId="0DCFAEE8" w14:textId="77777777" w:rsidR="007F7D65" w:rsidRPr="00CE5D6E" w:rsidRDefault="007F7D65" w:rsidP="0080173B">
            <w:pPr>
              <w:spacing w:after="60"/>
              <w:ind w:firstLine="567"/>
              <w:jc w:val="both"/>
              <w:rPr>
                <w:b/>
                <w:lang w:eastAsia="en-US"/>
              </w:rPr>
            </w:pPr>
            <w:r w:rsidRPr="00CE5D6E">
              <w:rPr>
                <w:b/>
                <w:lang w:eastAsia="en-US"/>
              </w:rPr>
              <w:t>7) разрабатывать совместно с соответствующими государственными органами профессиональные стандарты, отраслевые рамки квалификаций, систему сертификации гидов для признания их квалификаций на национальном и международном уровнях;</w:t>
            </w:r>
          </w:p>
          <w:p w14:paraId="7375C1C3" w14:textId="77777777" w:rsidR="007F7D65" w:rsidRPr="00CE5D6E" w:rsidRDefault="007F7D65" w:rsidP="0080173B">
            <w:pPr>
              <w:spacing w:after="60"/>
              <w:ind w:firstLine="567"/>
              <w:jc w:val="both"/>
              <w:rPr>
                <w:b/>
                <w:lang w:eastAsia="en-US"/>
              </w:rPr>
            </w:pPr>
            <w:r w:rsidRPr="00CE5D6E">
              <w:rPr>
                <w:b/>
                <w:lang w:eastAsia="en-US"/>
              </w:rPr>
              <w:lastRenderedPageBreak/>
              <w:t>8) представлять сведения в уполномоченный государственный орган по туризму для включения в информационные ресурсы Кыргызской Республики;</w:t>
            </w:r>
          </w:p>
          <w:p w14:paraId="07973A9F" w14:textId="77777777" w:rsidR="007F7D65" w:rsidRPr="00CE5D6E" w:rsidRDefault="007F7D65" w:rsidP="0080173B">
            <w:pPr>
              <w:spacing w:after="60"/>
              <w:ind w:firstLine="567"/>
              <w:jc w:val="both"/>
              <w:rPr>
                <w:b/>
                <w:lang w:eastAsia="en-US"/>
              </w:rPr>
            </w:pPr>
            <w:r w:rsidRPr="00CE5D6E">
              <w:rPr>
                <w:b/>
                <w:lang w:eastAsia="en-US"/>
              </w:rPr>
              <w:t>9) организовывать работу по обучению и повышению квалификации специалистов сферы туризма, создавать центры по обучению гидов и иных специалистов, проводить семинары, тренинги, осуществлять поездки в целях изучения международного опыта;</w:t>
            </w:r>
          </w:p>
          <w:p w14:paraId="4FB0A513" w14:textId="77777777" w:rsidR="007F7D65" w:rsidRPr="00CE5D6E" w:rsidRDefault="007F7D65" w:rsidP="0080173B">
            <w:pPr>
              <w:spacing w:after="60"/>
              <w:ind w:firstLine="567"/>
              <w:jc w:val="both"/>
              <w:rPr>
                <w:b/>
                <w:lang w:eastAsia="en-US"/>
              </w:rPr>
            </w:pPr>
            <w:r w:rsidRPr="00CE5D6E">
              <w:rPr>
                <w:b/>
                <w:lang w:eastAsia="en-US"/>
              </w:rPr>
              <w:t>10) оказывать методическую и консультативную помощь субъектам предпринимательской деятельности в сфере туризма;</w:t>
            </w:r>
          </w:p>
          <w:p w14:paraId="46B9B666" w14:textId="77777777" w:rsidR="007F7D65" w:rsidRPr="00CE5D6E" w:rsidRDefault="007F7D65" w:rsidP="0080173B">
            <w:pPr>
              <w:spacing w:after="60"/>
              <w:ind w:firstLine="567"/>
              <w:jc w:val="both"/>
              <w:rPr>
                <w:b/>
                <w:lang w:eastAsia="en-US"/>
              </w:rPr>
            </w:pPr>
            <w:r w:rsidRPr="00CE5D6E">
              <w:rPr>
                <w:b/>
                <w:lang w:eastAsia="en-US"/>
              </w:rPr>
              <w:t>11) участвовать в продвижении имиджа и туристских брендов Кыргызской Республики, использовать возможности интернета, средств массовой информации, радио, телевидение для рекламирования туристских услуг, участвуют в создании онлайн - порталов туристских сервисов;</w:t>
            </w:r>
          </w:p>
          <w:p w14:paraId="5D97417E" w14:textId="77777777" w:rsidR="007F7D65" w:rsidRPr="00CE5D6E" w:rsidRDefault="007F7D65" w:rsidP="0080173B">
            <w:pPr>
              <w:spacing w:after="60"/>
              <w:ind w:firstLine="567"/>
              <w:jc w:val="both"/>
              <w:rPr>
                <w:b/>
                <w:lang w:eastAsia="en-US"/>
              </w:rPr>
            </w:pPr>
            <w:r w:rsidRPr="00CE5D6E">
              <w:rPr>
                <w:b/>
                <w:lang w:eastAsia="en-US"/>
              </w:rPr>
              <w:t>12) устанавливать и поддерживать международные связи с иностранными туристскими компаниями и фирмами в целях привлечения интеллектуальных, финансовых, организационных и иных ресурсов и оказания донорской помощи туристской индустрии страны;</w:t>
            </w:r>
          </w:p>
          <w:p w14:paraId="2F0A9296" w14:textId="528DE0CD" w:rsidR="007F7D65" w:rsidRPr="007F7D65" w:rsidRDefault="007F7D65" w:rsidP="0080173B">
            <w:pPr>
              <w:spacing w:after="60"/>
              <w:ind w:firstLine="567"/>
              <w:jc w:val="both"/>
              <w:rPr>
                <w:sz w:val="22"/>
                <w:szCs w:val="22"/>
                <w:lang w:eastAsia="en-US"/>
              </w:rPr>
            </w:pPr>
            <w:r w:rsidRPr="00CE5D6E">
              <w:rPr>
                <w:b/>
                <w:lang w:eastAsia="en-US"/>
              </w:rPr>
              <w:t>13)  организовывать республиканские туристские мероприятия, ярмарки, выставки, участвовать в международных форумах и проектах.</w:t>
            </w:r>
          </w:p>
        </w:tc>
      </w:tr>
      <w:tr w:rsidR="007F7D65" w:rsidRPr="004D2273" w14:paraId="11917448" w14:textId="77777777" w:rsidTr="007F7D65">
        <w:trPr>
          <w:trHeight w:val="699"/>
        </w:trPr>
        <w:tc>
          <w:tcPr>
            <w:tcW w:w="6989" w:type="dxa"/>
            <w:shd w:val="clear" w:color="auto" w:fill="auto"/>
          </w:tcPr>
          <w:p w14:paraId="3274F87A" w14:textId="77777777" w:rsidR="007F7D65" w:rsidRPr="004D2273" w:rsidRDefault="007F7D65"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p>
        </w:tc>
        <w:tc>
          <w:tcPr>
            <w:tcW w:w="7004" w:type="dxa"/>
            <w:shd w:val="clear" w:color="auto" w:fill="auto"/>
          </w:tcPr>
          <w:p w14:paraId="07507EAF" w14:textId="77777777" w:rsidR="007F7D65" w:rsidRPr="00CE5D6E" w:rsidRDefault="007F7D65" w:rsidP="0080173B">
            <w:pPr>
              <w:ind w:firstLine="567"/>
              <w:jc w:val="both"/>
              <w:rPr>
                <w:b/>
                <w:szCs w:val="22"/>
                <w:lang w:eastAsia="en-US"/>
              </w:rPr>
            </w:pPr>
            <w:r w:rsidRPr="00CE5D6E">
              <w:rPr>
                <w:b/>
                <w:szCs w:val="22"/>
                <w:lang w:eastAsia="en-US"/>
              </w:rPr>
              <w:t>Статья 6-2. Туристский бренд Кыргызской Республики</w:t>
            </w:r>
          </w:p>
          <w:p w14:paraId="3618BE24" w14:textId="5DE2B6A2" w:rsidR="007F7D65" w:rsidRPr="00CE5D6E" w:rsidRDefault="007F7D65" w:rsidP="0080173B">
            <w:pPr>
              <w:ind w:firstLine="567"/>
              <w:jc w:val="both"/>
              <w:rPr>
                <w:b/>
                <w:szCs w:val="22"/>
                <w:lang w:eastAsia="en-US"/>
              </w:rPr>
            </w:pPr>
            <w:r w:rsidRPr="00CE5D6E">
              <w:rPr>
                <w:b/>
                <w:szCs w:val="22"/>
                <w:lang w:eastAsia="en-US"/>
              </w:rPr>
              <w:t>1.</w:t>
            </w:r>
            <w:r w:rsidR="0080173B" w:rsidRPr="00CE5D6E">
              <w:rPr>
                <w:b/>
                <w:szCs w:val="22"/>
                <w:lang w:eastAsia="en-US"/>
              </w:rPr>
              <w:t xml:space="preserve"> </w:t>
            </w:r>
            <w:r w:rsidRPr="00CE5D6E">
              <w:rPr>
                <w:b/>
                <w:szCs w:val="22"/>
                <w:lang w:eastAsia="en-US"/>
              </w:rPr>
              <w:t>Туристский бренд Кыргызской Республики – это знак отличия и слоган сферы туризма Кыргызской Республики.</w:t>
            </w:r>
          </w:p>
          <w:p w14:paraId="6E433840" w14:textId="5D0A8F3A" w:rsidR="007F7D65" w:rsidRPr="00CE5D6E" w:rsidRDefault="0080173B" w:rsidP="0080173B">
            <w:pPr>
              <w:ind w:firstLine="567"/>
              <w:jc w:val="both"/>
              <w:rPr>
                <w:b/>
                <w:szCs w:val="22"/>
                <w:lang w:eastAsia="en-US"/>
              </w:rPr>
            </w:pPr>
            <w:r w:rsidRPr="00CE5D6E">
              <w:rPr>
                <w:b/>
                <w:szCs w:val="22"/>
                <w:lang w:eastAsia="en-US"/>
              </w:rPr>
              <w:t xml:space="preserve">2. </w:t>
            </w:r>
            <w:r w:rsidR="007F7D65" w:rsidRPr="00CE5D6E">
              <w:rPr>
                <w:b/>
                <w:szCs w:val="22"/>
                <w:lang w:eastAsia="en-US"/>
              </w:rPr>
              <w:t>Содержание слогана, форма и цветное изображение туристского бренда Кыргызской Республики разрабатывается и утверждается уполномоченным государственным органом по туризму.</w:t>
            </w:r>
          </w:p>
          <w:p w14:paraId="23D1F2E7" w14:textId="77777777" w:rsidR="007F7D65" w:rsidRPr="00CE5D6E" w:rsidRDefault="007F7D65" w:rsidP="0080173B">
            <w:pPr>
              <w:ind w:firstLine="567"/>
              <w:jc w:val="both"/>
              <w:rPr>
                <w:b/>
                <w:szCs w:val="22"/>
                <w:lang w:eastAsia="en-US"/>
              </w:rPr>
            </w:pPr>
            <w:r w:rsidRPr="00CE5D6E">
              <w:rPr>
                <w:b/>
                <w:szCs w:val="22"/>
                <w:lang w:eastAsia="en-US"/>
              </w:rPr>
              <w:t xml:space="preserve">3. Туристский бренд Кыргызской Республики может использоваться при продвижении туристского продукта во </w:t>
            </w:r>
            <w:r w:rsidRPr="00CE5D6E">
              <w:rPr>
                <w:b/>
                <w:szCs w:val="22"/>
                <w:lang w:eastAsia="en-US"/>
              </w:rPr>
              <w:lastRenderedPageBreak/>
              <w:t>внутреннем и международном рынках, осуществлении работ и оказании услуг в сфере туризма.</w:t>
            </w:r>
          </w:p>
          <w:p w14:paraId="5EF268BA" w14:textId="14A896FE" w:rsidR="007F7D65" w:rsidRPr="007F7D65" w:rsidRDefault="007F7D65" w:rsidP="0080173B">
            <w:pPr>
              <w:ind w:firstLine="567"/>
              <w:jc w:val="both"/>
              <w:rPr>
                <w:sz w:val="22"/>
                <w:szCs w:val="22"/>
                <w:lang w:eastAsia="en-US"/>
              </w:rPr>
            </w:pPr>
            <w:r w:rsidRPr="00CE5D6E">
              <w:rPr>
                <w:b/>
                <w:szCs w:val="22"/>
                <w:lang w:eastAsia="en-US"/>
              </w:rPr>
              <w:t>4. Использование туристского бренда Кыргызской Республики, также его элементов в иных целях не допускается».</w:t>
            </w:r>
          </w:p>
        </w:tc>
      </w:tr>
      <w:tr w:rsidR="004D4D7A" w:rsidRPr="004D2273" w14:paraId="06499BAA" w14:textId="77777777" w:rsidTr="007F7D65">
        <w:trPr>
          <w:trHeight w:val="699"/>
        </w:trPr>
        <w:tc>
          <w:tcPr>
            <w:tcW w:w="6989" w:type="dxa"/>
            <w:shd w:val="clear" w:color="auto" w:fill="auto"/>
          </w:tcPr>
          <w:p w14:paraId="6A1CBA5F" w14:textId="77777777" w:rsidR="004D4D7A" w:rsidRPr="004D4D7A" w:rsidRDefault="004D4D7A" w:rsidP="004D4D7A">
            <w:pPr>
              <w:spacing w:before="200" w:after="60" w:line="276" w:lineRule="auto"/>
              <w:ind w:firstLine="567"/>
              <w:rPr>
                <w:b/>
                <w:bCs/>
                <w:lang w:eastAsia="en-US"/>
              </w:rPr>
            </w:pPr>
            <w:r w:rsidRPr="004D4D7A">
              <w:rPr>
                <w:b/>
                <w:bCs/>
                <w:lang w:eastAsia="en-US"/>
              </w:rPr>
              <w:lastRenderedPageBreak/>
              <w:t>Статья 7. Лицензирование туристской деятельности</w:t>
            </w:r>
          </w:p>
          <w:p w14:paraId="78FC9C0D" w14:textId="655A7FA3" w:rsidR="004D4D7A" w:rsidRPr="004D4D7A" w:rsidRDefault="004D4D7A" w:rsidP="004D4D7A">
            <w:pPr>
              <w:spacing w:after="60" w:line="276" w:lineRule="auto"/>
              <w:ind w:firstLine="567"/>
              <w:jc w:val="both"/>
              <w:rPr>
                <w:i/>
                <w:iCs/>
                <w:lang w:eastAsia="en-US"/>
              </w:rPr>
            </w:pPr>
            <w:r w:rsidRPr="004D4D7A">
              <w:rPr>
                <w:i/>
                <w:iCs/>
                <w:lang w:eastAsia="en-US"/>
              </w:rPr>
              <w:t xml:space="preserve">(Исключена в соответствии с </w:t>
            </w:r>
            <w:hyperlink r:id="rId8" w:history="1">
              <w:r w:rsidRPr="004D4D7A">
                <w:rPr>
                  <w:i/>
                  <w:iCs/>
                  <w:color w:val="000000"/>
                  <w:lang w:eastAsia="en-US"/>
                </w:rPr>
                <w:t>Законом</w:t>
              </w:r>
            </w:hyperlink>
            <w:r w:rsidRPr="004D4D7A">
              <w:rPr>
                <w:i/>
                <w:iCs/>
                <w:lang w:eastAsia="en-US"/>
              </w:rPr>
              <w:t xml:space="preserve"> КР от 21 октября 2003 года N 218)</w:t>
            </w:r>
          </w:p>
        </w:tc>
        <w:tc>
          <w:tcPr>
            <w:tcW w:w="7004" w:type="dxa"/>
            <w:shd w:val="clear" w:color="auto" w:fill="auto"/>
          </w:tcPr>
          <w:p w14:paraId="37926D40" w14:textId="77777777" w:rsidR="004D4D7A" w:rsidRPr="004D4D7A" w:rsidRDefault="004D4D7A" w:rsidP="004D4D7A">
            <w:pPr>
              <w:spacing w:before="200" w:after="60" w:line="276" w:lineRule="auto"/>
              <w:ind w:firstLine="567"/>
              <w:rPr>
                <w:b/>
                <w:bCs/>
                <w:lang w:eastAsia="en-US"/>
              </w:rPr>
            </w:pPr>
            <w:r w:rsidRPr="004D4D7A">
              <w:rPr>
                <w:b/>
                <w:bCs/>
                <w:lang w:eastAsia="en-US"/>
              </w:rPr>
              <w:t>Статья 7. Лицензирование туристской деятельности</w:t>
            </w:r>
          </w:p>
          <w:p w14:paraId="0DFB8C7F" w14:textId="532C4B88" w:rsidR="004D4D7A" w:rsidRPr="004D4D7A" w:rsidRDefault="004D4D7A" w:rsidP="004D4D7A">
            <w:pPr>
              <w:spacing w:after="60" w:line="276" w:lineRule="auto"/>
              <w:ind w:firstLine="567"/>
              <w:jc w:val="both"/>
              <w:rPr>
                <w:i/>
                <w:iCs/>
                <w:lang w:eastAsia="en-US"/>
              </w:rPr>
            </w:pPr>
            <w:r w:rsidRPr="004D4D7A">
              <w:rPr>
                <w:i/>
                <w:iCs/>
                <w:lang w:eastAsia="en-US"/>
              </w:rPr>
              <w:t xml:space="preserve">(Исключена в соответствии с </w:t>
            </w:r>
            <w:hyperlink r:id="rId9" w:history="1">
              <w:r w:rsidRPr="004D4D7A">
                <w:rPr>
                  <w:i/>
                  <w:iCs/>
                  <w:color w:val="000000"/>
                  <w:lang w:eastAsia="en-US"/>
                </w:rPr>
                <w:t>Законом</w:t>
              </w:r>
            </w:hyperlink>
            <w:r w:rsidRPr="004D4D7A">
              <w:rPr>
                <w:i/>
                <w:iCs/>
                <w:lang w:eastAsia="en-US"/>
              </w:rPr>
              <w:t xml:space="preserve"> КР от 21 октября 2003 года N 218)</w:t>
            </w:r>
          </w:p>
        </w:tc>
      </w:tr>
      <w:tr w:rsidR="00B7459F" w:rsidRPr="004D2273" w14:paraId="654BA14E" w14:textId="77777777" w:rsidTr="002E4B0B">
        <w:trPr>
          <w:trHeight w:val="1329"/>
        </w:trPr>
        <w:tc>
          <w:tcPr>
            <w:tcW w:w="6989" w:type="dxa"/>
            <w:shd w:val="clear" w:color="auto" w:fill="auto"/>
          </w:tcPr>
          <w:p w14:paraId="1FAEB36E" w14:textId="0C263E16" w:rsidR="00B7459F" w:rsidRPr="00B7459F" w:rsidRDefault="00B7459F" w:rsidP="00B7459F">
            <w:pPr>
              <w:keepNext/>
              <w:jc w:val="center"/>
            </w:pPr>
            <w:bookmarkStart w:id="2" w:name="р33"/>
            <w:r w:rsidRPr="00B7459F">
              <w:rPr>
                <w:bCs/>
              </w:rPr>
              <w:t>Раздел III</w:t>
            </w:r>
            <w:bookmarkEnd w:id="2"/>
            <w:r w:rsidRPr="00B7459F">
              <w:rPr>
                <w:bCs/>
              </w:rPr>
              <w:br/>
              <w:t>Организация экономической деятельности и финансирование туризма</w:t>
            </w:r>
          </w:p>
        </w:tc>
        <w:tc>
          <w:tcPr>
            <w:tcW w:w="7004" w:type="dxa"/>
            <w:shd w:val="clear" w:color="auto" w:fill="auto"/>
          </w:tcPr>
          <w:p w14:paraId="7D5C9EF9" w14:textId="2FF4AD2A" w:rsidR="00B7459F" w:rsidRPr="004D2273" w:rsidRDefault="00B7459F" w:rsidP="00B7459F">
            <w:pPr>
              <w:keepNext/>
              <w:jc w:val="center"/>
            </w:pPr>
            <w:r w:rsidRPr="00B7459F">
              <w:rPr>
                <w:bCs/>
              </w:rPr>
              <w:t>Раздел III</w:t>
            </w:r>
            <w:r w:rsidRPr="00B7459F">
              <w:rPr>
                <w:bCs/>
              </w:rPr>
              <w:br/>
              <w:t>Организация экономической деятельности и финансирование туризма</w:t>
            </w:r>
          </w:p>
        </w:tc>
      </w:tr>
      <w:tr w:rsidR="00545920" w:rsidRPr="004D2273" w14:paraId="54590CC5" w14:textId="77777777" w:rsidTr="002E4B0B">
        <w:trPr>
          <w:trHeight w:val="1329"/>
        </w:trPr>
        <w:tc>
          <w:tcPr>
            <w:tcW w:w="6989" w:type="dxa"/>
            <w:shd w:val="clear" w:color="auto" w:fill="auto"/>
          </w:tcPr>
          <w:p w14:paraId="1251ABEA"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Статья 8. Экономическая деятельность в сфере туризма</w:t>
            </w:r>
          </w:p>
          <w:p w14:paraId="623CF337"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w:t>
            </w:r>
          </w:p>
          <w:p w14:paraId="574B828F"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Экономическая деятельность в сфере туризма состоит в обеспечении эффективного использования наличной и создании новой материально-технической базы туризма, увеличении валютных поступлений в бюджет государства, кооперировании средств субъектов туристской деятельности, занятости населения и удовлетворении его разнообразных потребностей.</w:t>
            </w:r>
          </w:p>
          <w:p w14:paraId="06DC9247"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Основными задачами субъектов туристской деятельности являются:</w:t>
            </w:r>
          </w:p>
          <w:p w14:paraId="56E4579A"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создание туристского продукта;</w:t>
            </w:r>
          </w:p>
          <w:p w14:paraId="1101966D"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формирование рынка туристских услуг;</w:t>
            </w:r>
          </w:p>
          <w:p w14:paraId="04F48128"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совершенствование инфраструктуры туризма;</w:t>
            </w:r>
          </w:p>
          <w:p w14:paraId="330B9FCB"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предоставление туристских услуг;</w:t>
            </w:r>
          </w:p>
          <w:p w14:paraId="5FFDF46E"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развитие внутреннего и иностранного туризма.</w:t>
            </w:r>
          </w:p>
          <w:p w14:paraId="2C96F6F4"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Доходы от туристской деятельности формируются за счет поступлений:</w:t>
            </w:r>
          </w:p>
          <w:p w14:paraId="368CC40F"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от основной деятельности;</w:t>
            </w:r>
          </w:p>
          <w:p w14:paraId="514A4FFC" w14:textId="157CECA5" w:rsidR="00545920" w:rsidRPr="00B7459F"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B7459F">
              <w:rPr>
                <w:lang w:val="ru-RU" w:eastAsia="ru-RU"/>
              </w:rPr>
              <w:t>- от проживания туристов в гостиницах, мотелях, кемпингах и т.д</w:t>
            </w:r>
            <w:r w:rsidR="00B66D47" w:rsidRPr="00B7459F">
              <w:rPr>
                <w:lang w:val="ru-RU" w:eastAsia="ru-RU"/>
              </w:rPr>
              <w:t>.</w:t>
            </w:r>
            <w:r w:rsidRPr="00B7459F">
              <w:rPr>
                <w:lang w:val="ru-RU" w:eastAsia="ru-RU"/>
              </w:rPr>
              <w:t>;</w:t>
            </w:r>
          </w:p>
          <w:p w14:paraId="2AEB5CE7"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b/>
                <w:lang w:val="ru-RU" w:eastAsia="ru-RU"/>
              </w:rPr>
              <w:lastRenderedPageBreak/>
              <w:t>-</w:t>
            </w:r>
            <w:r w:rsidRPr="004D2273">
              <w:rPr>
                <w:lang w:val="ru-RU" w:eastAsia="ru-RU"/>
              </w:rPr>
              <w:t xml:space="preserve"> от обслуживания туристов предприятиями питания;</w:t>
            </w:r>
          </w:p>
          <w:p w14:paraId="2257C20B"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от транспортного обслуживания туристов;</w:t>
            </w:r>
          </w:p>
          <w:p w14:paraId="1BBBD559"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от дополнительных услуг и других видов деятельности.</w:t>
            </w:r>
          </w:p>
          <w:p w14:paraId="0FF47766"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Прибыль (доход) субъектов туристской деятельности подлежит налогообложению в соответствии с законодательством Кыргызской Республики. В целях охраны окружающей природной среды и объектов историко-культурного наследия этими субъектами может передаваться в местные бюджеты часть прибыли для ее целевого использования.</w:t>
            </w:r>
          </w:p>
        </w:tc>
        <w:tc>
          <w:tcPr>
            <w:tcW w:w="7004" w:type="dxa"/>
            <w:shd w:val="clear" w:color="auto" w:fill="auto"/>
          </w:tcPr>
          <w:p w14:paraId="253ED83E"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lastRenderedPageBreak/>
              <w:t>Статья 8. Экономическая деятельность в сфере туризма</w:t>
            </w:r>
          </w:p>
          <w:p w14:paraId="76FA844F"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w:t>
            </w:r>
          </w:p>
          <w:p w14:paraId="03B2B6FA"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Экономическая деятельность в сфере туризма состоит в обеспечении эффективного использования наличной и создании новой материально-технической базы туризма, увеличении валютных поступлений в бюджет государства, кооперировании средств субъектов туристской деятельности, занятости населения и удовлетворении его разнообразных потребностей.</w:t>
            </w:r>
          </w:p>
          <w:p w14:paraId="7A223410"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Основными задачами субъектов туристской деятельности являются:</w:t>
            </w:r>
          </w:p>
          <w:p w14:paraId="0D344034"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создание туристского продукта;</w:t>
            </w:r>
          </w:p>
          <w:p w14:paraId="288FBE12"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формирование рынка туристских услуг;</w:t>
            </w:r>
          </w:p>
          <w:p w14:paraId="2D7B6E57"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совершенствование инфраструктуры туризма;</w:t>
            </w:r>
          </w:p>
          <w:p w14:paraId="7344C31D"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предоставление туристских услуг;</w:t>
            </w:r>
          </w:p>
          <w:p w14:paraId="2FFE22A0" w14:textId="763214C3"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xml:space="preserve">- развитие внутреннего и </w:t>
            </w:r>
            <w:r>
              <w:rPr>
                <w:b/>
                <w:lang w:val="ru-RU" w:eastAsia="ru-RU"/>
              </w:rPr>
              <w:t>выездного</w:t>
            </w:r>
            <w:r w:rsidRPr="004D2273">
              <w:rPr>
                <w:lang w:val="ru-RU" w:eastAsia="ru-RU"/>
              </w:rPr>
              <w:t xml:space="preserve"> туризма.</w:t>
            </w:r>
          </w:p>
          <w:p w14:paraId="43832DF7"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Доходы от туристской деятельности формируются за счет поступлений:</w:t>
            </w:r>
          </w:p>
          <w:p w14:paraId="1A872E68"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от основной деятельности;</w:t>
            </w:r>
          </w:p>
          <w:p w14:paraId="4F0BFECF" w14:textId="77777777" w:rsidR="00977906" w:rsidRPr="00B7459F"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B7459F">
              <w:rPr>
                <w:lang w:val="ru-RU" w:eastAsia="ru-RU"/>
              </w:rPr>
              <w:t>- от проживания туристов в гостиницах, мотелях, кемпингах и т.д.;</w:t>
            </w:r>
          </w:p>
          <w:p w14:paraId="1A3B196D"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b/>
                <w:lang w:val="ru-RU" w:eastAsia="ru-RU"/>
              </w:rPr>
              <w:lastRenderedPageBreak/>
              <w:t>-</w:t>
            </w:r>
            <w:r w:rsidRPr="004D2273">
              <w:rPr>
                <w:lang w:val="ru-RU" w:eastAsia="ru-RU"/>
              </w:rPr>
              <w:t xml:space="preserve"> от обслуживания туристов предприятиями питания;</w:t>
            </w:r>
          </w:p>
          <w:p w14:paraId="684B3659"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от транспортного обслуживания туристов;</w:t>
            </w:r>
          </w:p>
          <w:p w14:paraId="2870E6AD" w14:textId="77777777" w:rsidR="00977906"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от дополнительных услуг и других видов деятельности.</w:t>
            </w:r>
          </w:p>
          <w:p w14:paraId="4601F677" w14:textId="0E4E355F" w:rsidR="00545920" w:rsidRPr="004D2273" w:rsidRDefault="00977906"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Прибыль (доход) субъектов туристской деятельности подлежит налогообложению в соответствии с законодательством Кыргызской Республики. В целях охраны окружающей природной среды и объектов историко-культурного наследия этими субъектами может передаваться в местные бюджеты часть прибыли для ее целевого использования.</w:t>
            </w:r>
          </w:p>
        </w:tc>
      </w:tr>
      <w:tr w:rsidR="00E35642" w:rsidRPr="004D2273" w14:paraId="69C4E841" w14:textId="77777777" w:rsidTr="002E4B0B">
        <w:trPr>
          <w:trHeight w:val="1329"/>
        </w:trPr>
        <w:tc>
          <w:tcPr>
            <w:tcW w:w="6989" w:type="dxa"/>
            <w:shd w:val="clear" w:color="auto" w:fill="auto"/>
          </w:tcPr>
          <w:p w14:paraId="5715C2B9" w14:textId="77777777" w:rsidR="00E35642" w:rsidRPr="00E35642" w:rsidRDefault="00E35642" w:rsidP="00E35642">
            <w:pPr>
              <w:spacing w:before="200" w:after="60" w:line="276" w:lineRule="auto"/>
              <w:ind w:firstLine="567"/>
              <w:rPr>
                <w:b/>
                <w:bCs/>
                <w:lang w:eastAsia="en-US"/>
              </w:rPr>
            </w:pPr>
            <w:r w:rsidRPr="00E35642">
              <w:rPr>
                <w:b/>
                <w:bCs/>
                <w:lang w:eastAsia="en-US"/>
              </w:rPr>
              <w:lastRenderedPageBreak/>
              <w:t>Статья 9. Источники финансирования туризма</w:t>
            </w:r>
          </w:p>
          <w:p w14:paraId="78DC1E80" w14:textId="77777777" w:rsidR="00E35642" w:rsidRPr="00E35642" w:rsidRDefault="00E35642" w:rsidP="00E35642">
            <w:pPr>
              <w:spacing w:after="60" w:line="276" w:lineRule="auto"/>
              <w:ind w:firstLine="567"/>
              <w:jc w:val="both"/>
              <w:rPr>
                <w:lang w:eastAsia="en-US"/>
              </w:rPr>
            </w:pPr>
            <w:r w:rsidRPr="00E35642">
              <w:rPr>
                <w:lang w:eastAsia="en-US"/>
              </w:rPr>
              <w:t>Туристская деятельность осуществляется за счет:</w:t>
            </w:r>
          </w:p>
          <w:p w14:paraId="2F8B18E6" w14:textId="77777777" w:rsidR="00E35642" w:rsidRPr="00E35642" w:rsidRDefault="00E35642" w:rsidP="00E35642">
            <w:pPr>
              <w:spacing w:after="60" w:line="276" w:lineRule="auto"/>
              <w:ind w:firstLine="567"/>
              <w:jc w:val="both"/>
              <w:rPr>
                <w:lang w:eastAsia="en-US"/>
              </w:rPr>
            </w:pPr>
            <w:r w:rsidRPr="00E35642">
              <w:rPr>
                <w:lang w:eastAsia="en-US"/>
              </w:rPr>
              <w:t>- собственных финансовых ресурсов субъектов туристской деятельности, денежных вкладов граждан и юридических лиц;</w:t>
            </w:r>
          </w:p>
          <w:p w14:paraId="064707E6" w14:textId="77777777" w:rsidR="00E35642" w:rsidRPr="00E35642" w:rsidRDefault="00E35642" w:rsidP="00E35642">
            <w:pPr>
              <w:spacing w:after="60" w:line="276" w:lineRule="auto"/>
              <w:ind w:firstLine="567"/>
              <w:jc w:val="both"/>
              <w:rPr>
                <w:lang w:eastAsia="en-US"/>
              </w:rPr>
            </w:pPr>
            <w:r w:rsidRPr="00E35642">
              <w:rPr>
                <w:lang w:eastAsia="en-US"/>
              </w:rPr>
              <w:t>- отечественных инвестиций, кредитов, ссуд;</w:t>
            </w:r>
          </w:p>
          <w:p w14:paraId="6E06BBF3" w14:textId="77777777" w:rsidR="00E35642" w:rsidRPr="00E35642" w:rsidRDefault="00E35642" w:rsidP="00E35642">
            <w:pPr>
              <w:spacing w:after="60" w:line="276" w:lineRule="auto"/>
              <w:ind w:firstLine="567"/>
              <w:jc w:val="both"/>
              <w:rPr>
                <w:lang w:eastAsia="en-US"/>
              </w:rPr>
            </w:pPr>
            <w:r w:rsidRPr="00E35642">
              <w:rPr>
                <w:lang w:eastAsia="en-US"/>
              </w:rPr>
              <w:t>- безвозмездных и благотворительных вкладов, пожертвовании предприятий, учреждений, организаций и граждан;</w:t>
            </w:r>
          </w:p>
          <w:p w14:paraId="1365385D" w14:textId="77777777" w:rsidR="00E35642" w:rsidRPr="00E35642" w:rsidRDefault="00E35642" w:rsidP="00E35642">
            <w:pPr>
              <w:spacing w:after="60" w:line="276" w:lineRule="auto"/>
              <w:ind w:firstLine="567"/>
              <w:jc w:val="both"/>
              <w:rPr>
                <w:i/>
                <w:iCs/>
                <w:lang w:eastAsia="en-US"/>
              </w:rPr>
            </w:pPr>
            <w:r w:rsidRPr="00E35642">
              <w:rPr>
                <w:i/>
                <w:iCs/>
                <w:lang w:eastAsia="en-US"/>
              </w:rPr>
              <w:t xml:space="preserve">- (абзац 5 утратил силу в соответствии с </w:t>
            </w:r>
            <w:hyperlink r:id="rId10" w:history="1">
              <w:r w:rsidRPr="00E35642">
                <w:rPr>
                  <w:i/>
                  <w:iCs/>
                  <w:color w:val="000000"/>
                  <w:lang w:eastAsia="en-US"/>
                </w:rPr>
                <w:t>Законом</w:t>
              </w:r>
            </w:hyperlink>
            <w:r w:rsidRPr="00E35642">
              <w:rPr>
                <w:i/>
                <w:iCs/>
                <w:lang w:eastAsia="en-US"/>
              </w:rPr>
              <w:t xml:space="preserve"> КР от 10 мая 2017 года </w:t>
            </w:r>
            <w:r w:rsidRPr="00E35642">
              <w:rPr>
                <w:i/>
                <w:iCs/>
                <w:lang w:val="en-US" w:eastAsia="en-US"/>
              </w:rPr>
              <w:t>N</w:t>
            </w:r>
            <w:r w:rsidRPr="00E35642">
              <w:rPr>
                <w:i/>
                <w:iCs/>
                <w:lang w:eastAsia="en-US"/>
              </w:rPr>
              <w:t xml:space="preserve"> 79);</w:t>
            </w:r>
          </w:p>
          <w:p w14:paraId="2D300E98" w14:textId="77777777" w:rsidR="00E35642" w:rsidRPr="00E35642" w:rsidRDefault="00E35642" w:rsidP="00E35642">
            <w:pPr>
              <w:spacing w:after="60" w:line="276" w:lineRule="auto"/>
              <w:ind w:firstLine="567"/>
              <w:jc w:val="both"/>
              <w:rPr>
                <w:lang w:eastAsia="en-US"/>
              </w:rPr>
            </w:pPr>
            <w:r w:rsidRPr="00E35642">
              <w:rPr>
                <w:lang w:eastAsia="en-US"/>
              </w:rPr>
              <w:t>- ссуд (облигационных займов), банковских и бюджетных кредитов;</w:t>
            </w:r>
          </w:p>
          <w:p w14:paraId="27ACA9A6" w14:textId="77777777" w:rsidR="00E35642" w:rsidRPr="00E35642" w:rsidRDefault="00E35642" w:rsidP="00E35642">
            <w:pPr>
              <w:spacing w:after="60" w:line="276" w:lineRule="auto"/>
              <w:ind w:firstLine="567"/>
              <w:jc w:val="both"/>
              <w:rPr>
                <w:lang w:eastAsia="en-US"/>
              </w:rPr>
            </w:pPr>
            <w:r w:rsidRPr="00E35642">
              <w:rPr>
                <w:lang w:eastAsia="en-US"/>
              </w:rPr>
              <w:t>- иностранных инвестиций.</w:t>
            </w:r>
          </w:p>
          <w:p w14:paraId="50F8ACE2" w14:textId="438B5039" w:rsidR="00E35642" w:rsidRPr="00E35642" w:rsidRDefault="00E35642" w:rsidP="00E35642">
            <w:pPr>
              <w:spacing w:after="60" w:line="276" w:lineRule="auto"/>
              <w:ind w:firstLine="567"/>
              <w:jc w:val="both"/>
              <w:rPr>
                <w:i/>
                <w:iCs/>
                <w:lang w:eastAsia="en-US"/>
              </w:rPr>
            </w:pPr>
            <w:r w:rsidRPr="00E35642">
              <w:rPr>
                <w:i/>
                <w:iCs/>
                <w:lang w:eastAsia="en-US"/>
              </w:rPr>
              <w:t xml:space="preserve">(В редакции Закона КР от </w:t>
            </w:r>
            <w:hyperlink r:id="rId11" w:history="1">
              <w:r w:rsidRPr="00E35642">
                <w:rPr>
                  <w:i/>
                  <w:iCs/>
                  <w:color w:val="000000"/>
                  <w:lang w:eastAsia="en-US"/>
                </w:rPr>
                <w:t xml:space="preserve">10 мая 2017 года </w:t>
              </w:r>
            </w:hyperlink>
            <w:hyperlink r:id="rId12" w:history="1">
              <w:r w:rsidRPr="00E35642">
                <w:rPr>
                  <w:i/>
                  <w:iCs/>
                  <w:color w:val="000000"/>
                  <w:lang w:val="en-US" w:eastAsia="en-US"/>
                </w:rPr>
                <w:t>N</w:t>
              </w:r>
              <w:r w:rsidRPr="00E35642">
                <w:rPr>
                  <w:i/>
                  <w:iCs/>
                  <w:color w:val="000000"/>
                  <w:lang w:eastAsia="en-US"/>
                </w:rPr>
                <w:t xml:space="preserve"> </w:t>
              </w:r>
            </w:hyperlink>
            <w:hyperlink r:id="rId13" w:history="1">
              <w:r w:rsidRPr="00E35642">
                <w:rPr>
                  <w:i/>
                  <w:iCs/>
                  <w:color w:val="000000"/>
                  <w:lang w:eastAsia="en-US"/>
                </w:rPr>
                <w:t>79</w:t>
              </w:r>
            </w:hyperlink>
            <w:r w:rsidRPr="00E35642">
              <w:rPr>
                <w:i/>
                <w:iCs/>
                <w:lang w:eastAsia="en-US"/>
              </w:rPr>
              <w:t>)</w:t>
            </w:r>
          </w:p>
        </w:tc>
        <w:tc>
          <w:tcPr>
            <w:tcW w:w="7004" w:type="dxa"/>
            <w:shd w:val="clear" w:color="auto" w:fill="auto"/>
          </w:tcPr>
          <w:p w14:paraId="05B58D57" w14:textId="77777777" w:rsidR="00E35642" w:rsidRPr="00E35642" w:rsidRDefault="00E35642" w:rsidP="00E35642">
            <w:pPr>
              <w:spacing w:before="200" w:after="60" w:line="276" w:lineRule="auto"/>
              <w:ind w:firstLine="567"/>
              <w:rPr>
                <w:b/>
                <w:bCs/>
                <w:lang w:eastAsia="en-US"/>
              </w:rPr>
            </w:pPr>
            <w:r w:rsidRPr="00E35642">
              <w:rPr>
                <w:b/>
                <w:bCs/>
                <w:lang w:eastAsia="en-US"/>
              </w:rPr>
              <w:t>Статья 9. Источники финансирования туризма</w:t>
            </w:r>
          </w:p>
          <w:p w14:paraId="20FBF76F" w14:textId="77777777" w:rsidR="00E35642" w:rsidRPr="00E35642" w:rsidRDefault="00E35642" w:rsidP="00E35642">
            <w:pPr>
              <w:spacing w:after="60" w:line="276" w:lineRule="auto"/>
              <w:ind w:firstLine="567"/>
              <w:jc w:val="both"/>
              <w:rPr>
                <w:lang w:eastAsia="en-US"/>
              </w:rPr>
            </w:pPr>
            <w:r w:rsidRPr="00E35642">
              <w:rPr>
                <w:lang w:eastAsia="en-US"/>
              </w:rPr>
              <w:t>Туристская деятельность осуществляется за счет:</w:t>
            </w:r>
          </w:p>
          <w:p w14:paraId="7D5012F8" w14:textId="77777777" w:rsidR="00E35642" w:rsidRPr="00E35642" w:rsidRDefault="00E35642" w:rsidP="00E35642">
            <w:pPr>
              <w:spacing w:after="60" w:line="276" w:lineRule="auto"/>
              <w:ind w:firstLine="567"/>
              <w:jc w:val="both"/>
              <w:rPr>
                <w:lang w:eastAsia="en-US"/>
              </w:rPr>
            </w:pPr>
            <w:r w:rsidRPr="00E35642">
              <w:rPr>
                <w:lang w:eastAsia="en-US"/>
              </w:rPr>
              <w:t>- собственных финансовых ресурсов субъектов туристской деятельности, денежных вкладов граждан и юридических лиц;</w:t>
            </w:r>
          </w:p>
          <w:p w14:paraId="03F4B666" w14:textId="77777777" w:rsidR="00E35642" w:rsidRPr="00E35642" w:rsidRDefault="00E35642" w:rsidP="00E35642">
            <w:pPr>
              <w:spacing w:after="60" w:line="276" w:lineRule="auto"/>
              <w:ind w:firstLine="567"/>
              <w:jc w:val="both"/>
              <w:rPr>
                <w:lang w:eastAsia="en-US"/>
              </w:rPr>
            </w:pPr>
            <w:r w:rsidRPr="00E35642">
              <w:rPr>
                <w:lang w:eastAsia="en-US"/>
              </w:rPr>
              <w:t>- отечественных инвестиций, кредитов, ссуд;</w:t>
            </w:r>
          </w:p>
          <w:p w14:paraId="5E0615BC" w14:textId="77777777" w:rsidR="00E35642" w:rsidRPr="00E35642" w:rsidRDefault="00E35642" w:rsidP="00E35642">
            <w:pPr>
              <w:spacing w:after="60" w:line="276" w:lineRule="auto"/>
              <w:ind w:firstLine="567"/>
              <w:jc w:val="both"/>
              <w:rPr>
                <w:lang w:eastAsia="en-US"/>
              </w:rPr>
            </w:pPr>
            <w:r w:rsidRPr="00E35642">
              <w:rPr>
                <w:lang w:eastAsia="en-US"/>
              </w:rPr>
              <w:t>- безвозмездных и благотворительных вкладов, пожертвовании предприятий, учреждений, организаций и граждан;</w:t>
            </w:r>
          </w:p>
          <w:p w14:paraId="2A7CAD5B" w14:textId="77777777" w:rsidR="00E35642" w:rsidRPr="00E35642" w:rsidRDefault="00E35642" w:rsidP="00E35642">
            <w:pPr>
              <w:spacing w:after="60" w:line="276" w:lineRule="auto"/>
              <w:ind w:firstLine="567"/>
              <w:jc w:val="both"/>
              <w:rPr>
                <w:i/>
                <w:iCs/>
                <w:lang w:eastAsia="en-US"/>
              </w:rPr>
            </w:pPr>
            <w:r w:rsidRPr="00E35642">
              <w:rPr>
                <w:i/>
                <w:iCs/>
                <w:lang w:eastAsia="en-US"/>
              </w:rPr>
              <w:t xml:space="preserve">- (абзац 5 утратил силу в соответствии с </w:t>
            </w:r>
            <w:hyperlink r:id="rId14" w:history="1">
              <w:r w:rsidRPr="00E35642">
                <w:rPr>
                  <w:i/>
                  <w:iCs/>
                  <w:color w:val="000000"/>
                  <w:lang w:eastAsia="en-US"/>
                </w:rPr>
                <w:t>Законом</w:t>
              </w:r>
            </w:hyperlink>
            <w:r w:rsidRPr="00E35642">
              <w:rPr>
                <w:i/>
                <w:iCs/>
                <w:lang w:eastAsia="en-US"/>
              </w:rPr>
              <w:t xml:space="preserve"> КР от 10 мая 2017 года </w:t>
            </w:r>
            <w:r w:rsidRPr="00E35642">
              <w:rPr>
                <w:i/>
                <w:iCs/>
                <w:lang w:val="en-US" w:eastAsia="en-US"/>
              </w:rPr>
              <w:t>N</w:t>
            </w:r>
            <w:r w:rsidRPr="00E35642">
              <w:rPr>
                <w:i/>
                <w:iCs/>
                <w:lang w:eastAsia="en-US"/>
              </w:rPr>
              <w:t xml:space="preserve"> 79);</w:t>
            </w:r>
          </w:p>
          <w:p w14:paraId="0C1350A8" w14:textId="77777777" w:rsidR="00E35642" w:rsidRPr="00E35642" w:rsidRDefault="00E35642" w:rsidP="00E35642">
            <w:pPr>
              <w:spacing w:after="60" w:line="276" w:lineRule="auto"/>
              <w:ind w:firstLine="567"/>
              <w:jc w:val="both"/>
              <w:rPr>
                <w:lang w:eastAsia="en-US"/>
              </w:rPr>
            </w:pPr>
            <w:r w:rsidRPr="00E35642">
              <w:rPr>
                <w:lang w:eastAsia="en-US"/>
              </w:rPr>
              <w:t>- ссуд (облигационных займов), банковских и бюджетных кредитов;</w:t>
            </w:r>
          </w:p>
          <w:p w14:paraId="5C09F347" w14:textId="77777777" w:rsidR="00E35642" w:rsidRPr="00E35642" w:rsidRDefault="00E35642" w:rsidP="00E35642">
            <w:pPr>
              <w:spacing w:after="60" w:line="276" w:lineRule="auto"/>
              <w:ind w:firstLine="567"/>
              <w:jc w:val="both"/>
              <w:rPr>
                <w:lang w:eastAsia="en-US"/>
              </w:rPr>
            </w:pPr>
            <w:r w:rsidRPr="00E35642">
              <w:rPr>
                <w:lang w:eastAsia="en-US"/>
              </w:rPr>
              <w:t>- иностранных инвестиций.</w:t>
            </w:r>
          </w:p>
          <w:p w14:paraId="04C6D81E" w14:textId="77777777" w:rsidR="00E35642" w:rsidRPr="00E35642" w:rsidRDefault="00E35642" w:rsidP="00E35642">
            <w:pPr>
              <w:spacing w:after="60" w:line="276" w:lineRule="auto"/>
              <w:ind w:firstLine="567"/>
              <w:jc w:val="both"/>
              <w:rPr>
                <w:i/>
                <w:iCs/>
                <w:lang w:eastAsia="en-US"/>
              </w:rPr>
            </w:pPr>
            <w:r w:rsidRPr="00E35642">
              <w:rPr>
                <w:i/>
                <w:iCs/>
                <w:lang w:eastAsia="en-US"/>
              </w:rPr>
              <w:t xml:space="preserve">(В редакции Закона КР от </w:t>
            </w:r>
            <w:hyperlink r:id="rId15" w:history="1">
              <w:r w:rsidRPr="00E35642">
                <w:rPr>
                  <w:i/>
                  <w:iCs/>
                  <w:color w:val="000000"/>
                  <w:lang w:eastAsia="en-US"/>
                </w:rPr>
                <w:t xml:space="preserve">10 мая 2017 года </w:t>
              </w:r>
            </w:hyperlink>
            <w:hyperlink r:id="rId16" w:history="1">
              <w:r w:rsidRPr="00E35642">
                <w:rPr>
                  <w:i/>
                  <w:iCs/>
                  <w:color w:val="000000"/>
                  <w:lang w:val="en-US" w:eastAsia="en-US"/>
                </w:rPr>
                <w:t>N</w:t>
              </w:r>
              <w:r w:rsidRPr="00E35642">
                <w:rPr>
                  <w:i/>
                  <w:iCs/>
                  <w:color w:val="000000"/>
                  <w:lang w:eastAsia="en-US"/>
                </w:rPr>
                <w:t xml:space="preserve"> </w:t>
              </w:r>
            </w:hyperlink>
            <w:hyperlink r:id="rId17" w:history="1">
              <w:r w:rsidRPr="00E35642">
                <w:rPr>
                  <w:i/>
                  <w:iCs/>
                  <w:color w:val="000000"/>
                  <w:lang w:eastAsia="en-US"/>
                </w:rPr>
                <w:t>79</w:t>
              </w:r>
            </w:hyperlink>
            <w:r w:rsidRPr="00E35642">
              <w:rPr>
                <w:i/>
                <w:iCs/>
                <w:lang w:eastAsia="en-US"/>
              </w:rPr>
              <w:t>)</w:t>
            </w:r>
          </w:p>
          <w:p w14:paraId="6F0D3C08" w14:textId="77777777" w:rsidR="00E35642" w:rsidRPr="004D2273" w:rsidRDefault="00E35642" w:rsidP="00977906">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p>
        </w:tc>
      </w:tr>
      <w:tr w:rsidR="00D81138" w:rsidRPr="004D2273" w14:paraId="757294FC" w14:textId="77777777" w:rsidTr="002E4B0B">
        <w:trPr>
          <w:trHeight w:val="1329"/>
        </w:trPr>
        <w:tc>
          <w:tcPr>
            <w:tcW w:w="6989" w:type="dxa"/>
            <w:shd w:val="clear" w:color="auto" w:fill="auto"/>
          </w:tcPr>
          <w:p w14:paraId="732DF357" w14:textId="77777777" w:rsidR="00D81138" w:rsidRPr="004D2273" w:rsidRDefault="00D81138"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p>
        </w:tc>
        <w:tc>
          <w:tcPr>
            <w:tcW w:w="7004" w:type="dxa"/>
            <w:shd w:val="clear" w:color="auto" w:fill="auto"/>
          </w:tcPr>
          <w:p w14:paraId="511DE270" w14:textId="77777777" w:rsidR="00D81138" w:rsidRPr="00D81138" w:rsidRDefault="00D81138" w:rsidP="00D81138">
            <w:pPr>
              <w:shd w:val="clear" w:color="auto" w:fill="FFFFFF"/>
              <w:ind w:firstLine="709"/>
              <w:jc w:val="both"/>
              <w:rPr>
                <w:b/>
                <w:lang w:eastAsia="en-US"/>
              </w:rPr>
            </w:pPr>
            <w:r w:rsidRPr="00D81138">
              <w:rPr>
                <w:b/>
                <w:lang w:eastAsia="en-US"/>
              </w:rPr>
              <w:t>«Статья 9-1. Фонд поддержки туризма Кыргызской Республики</w:t>
            </w:r>
          </w:p>
          <w:p w14:paraId="0284B497" w14:textId="77777777" w:rsidR="00D81138" w:rsidRPr="00D81138" w:rsidRDefault="00D81138" w:rsidP="00D81138">
            <w:pPr>
              <w:shd w:val="clear" w:color="auto" w:fill="FFFFFF"/>
              <w:ind w:firstLine="709"/>
              <w:jc w:val="both"/>
              <w:rPr>
                <w:b/>
                <w:lang w:eastAsia="en-US"/>
              </w:rPr>
            </w:pPr>
            <w:r w:rsidRPr="00D81138">
              <w:rPr>
                <w:b/>
                <w:lang w:eastAsia="en-US"/>
              </w:rPr>
              <w:t> </w:t>
            </w:r>
          </w:p>
          <w:p w14:paraId="3810A66D" w14:textId="77777777" w:rsidR="00D81138" w:rsidRPr="00D81138" w:rsidRDefault="00D81138" w:rsidP="00D81138">
            <w:pPr>
              <w:shd w:val="clear" w:color="auto" w:fill="FFFFFF"/>
              <w:ind w:firstLine="709"/>
              <w:jc w:val="both"/>
              <w:rPr>
                <w:b/>
                <w:lang w:eastAsia="en-US"/>
              </w:rPr>
            </w:pPr>
            <w:r w:rsidRPr="00D81138">
              <w:rPr>
                <w:b/>
                <w:lang w:eastAsia="en-US"/>
              </w:rPr>
              <w:t xml:space="preserve">1. Фонд поддержки туризма Кыргызской Республики (далее – Фонд поддержки туризма) учреждается Кабинетом </w:t>
            </w:r>
            <w:r w:rsidRPr="00D81138">
              <w:rPr>
                <w:b/>
                <w:lang w:eastAsia="en-US"/>
              </w:rPr>
              <w:lastRenderedPageBreak/>
              <w:t>министров Кыргызской Республики в целях оптимизации развития туристской отрасли, реализации государственных программ, освоения туристского рынка, охраны туристских ресурсов и консолидации финансовых средств для использования их в приоритетных направлениях развития туризма.</w:t>
            </w:r>
          </w:p>
          <w:p w14:paraId="71CD6576" w14:textId="77777777" w:rsidR="00D81138" w:rsidRPr="00D81138" w:rsidRDefault="00D81138" w:rsidP="00D81138">
            <w:pPr>
              <w:shd w:val="clear" w:color="auto" w:fill="FFFFFF"/>
              <w:ind w:firstLine="709"/>
              <w:jc w:val="both"/>
              <w:rPr>
                <w:b/>
                <w:lang w:eastAsia="en-US"/>
              </w:rPr>
            </w:pPr>
            <w:r w:rsidRPr="00D81138">
              <w:rPr>
                <w:b/>
                <w:lang w:eastAsia="en-US"/>
              </w:rPr>
              <w:t>2. В приоритетном порядке из средств Фонда поддержки туризма финансируются:</w:t>
            </w:r>
          </w:p>
          <w:p w14:paraId="6FBA43BE" w14:textId="77777777" w:rsidR="00D81138" w:rsidRPr="00D81138" w:rsidRDefault="00D81138" w:rsidP="00D81138">
            <w:pPr>
              <w:shd w:val="clear" w:color="auto" w:fill="FFFFFF"/>
              <w:ind w:firstLine="709"/>
              <w:jc w:val="both"/>
              <w:rPr>
                <w:b/>
                <w:lang w:eastAsia="en-US"/>
              </w:rPr>
            </w:pPr>
            <w:r w:rsidRPr="00D81138">
              <w:rPr>
                <w:b/>
                <w:lang w:eastAsia="en-US"/>
              </w:rPr>
              <w:t>1)  социальный туризм;</w:t>
            </w:r>
          </w:p>
          <w:p w14:paraId="57C5D52B" w14:textId="77777777" w:rsidR="00D81138" w:rsidRPr="00D81138" w:rsidRDefault="00D81138" w:rsidP="00D81138">
            <w:pPr>
              <w:shd w:val="clear" w:color="auto" w:fill="FFFFFF"/>
              <w:ind w:firstLine="709"/>
              <w:jc w:val="both"/>
              <w:rPr>
                <w:b/>
                <w:lang w:eastAsia="en-US"/>
              </w:rPr>
            </w:pPr>
            <w:r w:rsidRPr="00D81138">
              <w:rPr>
                <w:b/>
                <w:lang w:eastAsia="en-US"/>
              </w:rPr>
              <w:t>2)  сельский туризм;</w:t>
            </w:r>
          </w:p>
          <w:p w14:paraId="5B8FCA48" w14:textId="77777777" w:rsidR="00D81138" w:rsidRPr="00D81138" w:rsidRDefault="00D81138" w:rsidP="00D81138">
            <w:pPr>
              <w:shd w:val="clear" w:color="auto" w:fill="FFFFFF"/>
              <w:ind w:firstLine="709"/>
              <w:jc w:val="both"/>
              <w:rPr>
                <w:b/>
                <w:lang w:eastAsia="en-US"/>
              </w:rPr>
            </w:pPr>
            <w:r w:rsidRPr="00D81138">
              <w:rPr>
                <w:b/>
                <w:lang w:eastAsia="en-US"/>
              </w:rPr>
              <w:t>3)  национальный туристский продукт;</w:t>
            </w:r>
          </w:p>
          <w:p w14:paraId="36500911" w14:textId="77777777" w:rsidR="00D81138" w:rsidRPr="00D81138" w:rsidRDefault="00D81138" w:rsidP="00D81138">
            <w:pPr>
              <w:shd w:val="clear" w:color="auto" w:fill="FFFFFF"/>
              <w:ind w:firstLine="709"/>
              <w:jc w:val="both"/>
              <w:rPr>
                <w:b/>
                <w:lang w:eastAsia="en-US"/>
              </w:rPr>
            </w:pPr>
            <w:r w:rsidRPr="00D81138">
              <w:rPr>
                <w:b/>
                <w:lang w:eastAsia="en-US"/>
              </w:rPr>
              <w:t>4)  пропагандистская, представительская и рекламно-информационная деятельность.</w:t>
            </w:r>
          </w:p>
          <w:p w14:paraId="3778B402" w14:textId="77777777" w:rsidR="00D81138" w:rsidRPr="00D81138" w:rsidRDefault="00D81138" w:rsidP="00D81138">
            <w:pPr>
              <w:shd w:val="clear" w:color="auto" w:fill="FFFFFF"/>
              <w:ind w:firstLine="709"/>
              <w:jc w:val="both"/>
              <w:rPr>
                <w:b/>
                <w:lang w:eastAsia="en-US"/>
              </w:rPr>
            </w:pPr>
            <w:r w:rsidRPr="00D81138">
              <w:rPr>
                <w:b/>
                <w:lang w:eastAsia="en-US"/>
              </w:rPr>
              <w:t>3. Фонд поддержки туризма формируется из:</w:t>
            </w:r>
          </w:p>
          <w:p w14:paraId="2C9E7A9B" w14:textId="77777777" w:rsidR="00D81138" w:rsidRPr="00D81138" w:rsidRDefault="00D81138" w:rsidP="00D81138">
            <w:pPr>
              <w:shd w:val="clear" w:color="auto" w:fill="FFFFFF"/>
              <w:ind w:firstLine="709"/>
              <w:jc w:val="both"/>
              <w:rPr>
                <w:b/>
                <w:lang w:eastAsia="en-US"/>
              </w:rPr>
            </w:pPr>
            <w:r w:rsidRPr="00D81138">
              <w:rPr>
                <w:b/>
                <w:lang w:eastAsia="en-US"/>
              </w:rPr>
              <w:t>1) внебюджетных средств;</w:t>
            </w:r>
          </w:p>
          <w:p w14:paraId="56D269E5" w14:textId="77777777" w:rsidR="00D81138" w:rsidRPr="00D81138" w:rsidRDefault="00D81138" w:rsidP="00D81138">
            <w:pPr>
              <w:shd w:val="clear" w:color="auto" w:fill="FFFFFF"/>
              <w:ind w:firstLine="709"/>
              <w:jc w:val="both"/>
              <w:rPr>
                <w:b/>
                <w:lang w:eastAsia="en-US"/>
              </w:rPr>
            </w:pPr>
            <w:r w:rsidRPr="00D81138">
              <w:rPr>
                <w:b/>
                <w:lang w:eastAsia="en-US"/>
              </w:rPr>
              <w:t>2) донорских средств;</w:t>
            </w:r>
          </w:p>
          <w:p w14:paraId="61354B02" w14:textId="77777777" w:rsidR="00D81138" w:rsidRPr="00D81138" w:rsidRDefault="00D81138" w:rsidP="00D81138">
            <w:pPr>
              <w:shd w:val="clear" w:color="auto" w:fill="FFFFFF"/>
              <w:ind w:firstLine="709"/>
              <w:jc w:val="both"/>
              <w:rPr>
                <w:b/>
                <w:lang w:eastAsia="en-US"/>
              </w:rPr>
            </w:pPr>
            <w:r w:rsidRPr="00D81138">
              <w:rPr>
                <w:b/>
                <w:lang w:eastAsia="en-US"/>
              </w:rPr>
              <w:t>3) добровольных взносов субъектов туристской деятельности;</w:t>
            </w:r>
          </w:p>
          <w:p w14:paraId="548B7D3E" w14:textId="77777777" w:rsidR="00D81138" w:rsidRPr="00D81138" w:rsidRDefault="00D81138" w:rsidP="00D81138">
            <w:pPr>
              <w:shd w:val="clear" w:color="auto" w:fill="FFFFFF"/>
              <w:ind w:firstLine="709"/>
              <w:jc w:val="both"/>
              <w:rPr>
                <w:b/>
                <w:lang w:eastAsia="en-US"/>
              </w:rPr>
            </w:pPr>
            <w:r w:rsidRPr="00D81138">
              <w:rPr>
                <w:b/>
                <w:lang w:eastAsia="en-US"/>
              </w:rPr>
              <w:t>4) пожертвований частных лиц и спонсорских средств;</w:t>
            </w:r>
          </w:p>
          <w:p w14:paraId="0650947C" w14:textId="77777777" w:rsidR="00D81138" w:rsidRPr="00D81138" w:rsidRDefault="00D81138" w:rsidP="00D81138">
            <w:pPr>
              <w:shd w:val="clear" w:color="auto" w:fill="FFFFFF"/>
              <w:ind w:firstLine="709"/>
              <w:jc w:val="both"/>
              <w:rPr>
                <w:b/>
                <w:lang w:eastAsia="en-US"/>
              </w:rPr>
            </w:pPr>
            <w:r w:rsidRPr="00D81138">
              <w:rPr>
                <w:b/>
                <w:lang w:eastAsia="en-US"/>
              </w:rPr>
              <w:t>5) других источников, не запрещенных законодательством Кыргызской Республики.</w:t>
            </w:r>
          </w:p>
          <w:p w14:paraId="5C5D0E2B" w14:textId="77777777" w:rsidR="00D81138" w:rsidRPr="00D81138" w:rsidRDefault="00D81138" w:rsidP="00D81138">
            <w:pPr>
              <w:shd w:val="clear" w:color="auto" w:fill="FFFFFF"/>
              <w:ind w:firstLine="709"/>
              <w:jc w:val="both"/>
              <w:rPr>
                <w:b/>
                <w:lang w:eastAsia="en-US"/>
              </w:rPr>
            </w:pPr>
            <w:r w:rsidRPr="00D81138">
              <w:rPr>
                <w:b/>
                <w:lang w:eastAsia="en-US"/>
              </w:rPr>
              <w:t>4. Средства Фонда поддержки туризма могут использоваться для оказания помощи туристам, находящимся в районах бедствия, при чрезвычайных ситуациях для экстренного возвращения туристов в страну постоянного проживания из страны пребывания, при возникновении форс-мажорных обстоятельств.</w:t>
            </w:r>
          </w:p>
          <w:p w14:paraId="78F57F81" w14:textId="77777777" w:rsidR="00D81138" w:rsidRPr="00D81138" w:rsidRDefault="00D81138" w:rsidP="00D81138">
            <w:pPr>
              <w:shd w:val="clear" w:color="auto" w:fill="FFFFFF"/>
              <w:ind w:firstLine="709"/>
              <w:jc w:val="both"/>
              <w:rPr>
                <w:b/>
                <w:lang w:eastAsia="en-US"/>
              </w:rPr>
            </w:pPr>
            <w:r w:rsidRPr="00D81138">
              <w:rPr>
                <w:b/>
                <w:lang w:eastAsia="en-US"/>
              </w:rPr>
              <w:t>5. Управление Фондом поддержки туризма осуществляется уполномоченным органом в сфере туризма при участии представителей субъектов предпринимательской деятельности сферы туризма и их ассоциаций (союзов).</w:t>
            </w:r>
          </w:p>
          <w:p w14:paraId="7D2969AD" w14:textId="77777777" w:rsidR="00D81138" w:rsidRPr="00D81138" w:rsidRDefault="00D81138" w:rsidP="00D81138">
            <w:pPr>
              <w:shd w:val="clear" w:color="auto" w:fill="FFFFFF"/>
              <w:ind w:firstLine="709"/>
              <w:jc w:val="both"/>
              <w:rPr>
                <w:b/>
                <w:lang w:eastAsia="en-US"/>
              </w:rPr>
            </w:pPr>
            <w:r w:rsidRPr="00D81138">
              <w:rPr>
                <w:b/>
                <w:lang w:eastAsia="en-US"/>
              </w:rPr>
              <w:t xml:space="preserve">6. Уполномоченный государственный орган по туризму ежегодно представляет Кабинету министров Кыргызской Республики финансовый отчет об использовании средств </w:t>
            </w:r>
            <w:r w:rsidRPr="00D81138">
              <w:rPr>
                <w:b/>
                <w:lang w:eastAsia="en-US"/>
              </w:rPr>
              <w:lastRenderedPageBreak/>
              <w:t>Фонда поддержки туризма. Отчет публикуется в средствах массовой информации.</w:t>
            </w:r>
          </w:p>
          <w:p w14:paraId="44DD3622" w14:textId="6DEAD428" w:rsidR="00D81138" w:rsidRPr="00D81138" w:rsidRDefault="00D81138" w:rsidP="00D81138">
            <w:pPr>
              <w:shd w:val="clear" w:color="auto" w:fill="FFFFFF"/>
              <w:ind w:firstLine="709"/>
              <w:jc w:val="both"/>
              <w:rPr>
                <w:sz w:val="22"/>
                <w:szCs w:val="22"/>
                <w:lang w:eastAsia="en-US"/>
              </w:rPr>
            </w:pPr>
            <w:r w:rsidRPr="00D81138">
              <w:rPr>
                <w:b/>
                <w:lang w:eastAsia="en-US"/>
              </w:rPr>
              <w:t>7. Положение о Фонде поддержки туризма утверждается Кабинетом министров Кыргызской Республики».</w:t>
            </w:r>
          </w:p>
        </w:tc>
      </w:tr>
      <w:tr w:rsidR="003C6469" w:rsidRPr="004D2273" w14:paraId="4C1ACFAE" w14:textId="77777777" w:rsidTr="003C6469">
        <w:trPr>
          <w:trHeight w:val="747"/>
        </w:trPr>
        <w:tc>
          <w:tcPr>
            <w:tcW w:w="6989" w:type="dxa"/>
            <w:shd w:val="clear" w:color="auto" w:fill="auto"/>
          </w:tcPr>
          <w:p w14:paraId="1E7022DB" w14:textId="5CF8781E" w:rsidR="003C6469" w:rsidRPr="003C6469" w:rsidRDefault="003C6469" w:rsidP="003C6469">
            <w:pPr>
              <w:spacing w:line="276" w:lineRule="auto"/>
              <w:ind w:left="1134" w:right="1134"/>
              <w:jc w:val="center"/>
              <w:rPr>
                <w:bCs/>
                <w:lang w:eastAsia="en-US"/>
              </w:rPr>
            </w:pPr>
            <w:r w:rsidRPr="003C6469">
              <w:rPr>
                <w:bCs/>
                <w:lang w:eastAsia="en-US"/>
              </w:rPr>
              <w:lastRenderedPageBreak/>
              <w:t>Раздел IV</w:t>
            </w:r>
            <w:r w:rsidRPr="003C6469">
              <w:rPr>
                <w:bCs/>
                <w:lang w:eastAsia="en-US"/>
              </w:rPr>
              <w:br/>
              <w:t>Обеспечение безопасности и страхование</w:t>
            </w:r>
          </w:p>
        </w:tc>
        <w:tc>
          <w:tcPr>
            <w:tcW w:w="7004" w:type="dxa"/>
            <w:shd w:val="clear" w:color="auto" w:fill="auto"/>
          </w:tcPr>
          <w:p w14:paraId="4EF5F091" w14:textId="18645AB4" w:rsidR="003C6469" w:rsidRPr="003C6469" w:rsidRDefault="003C6469" w:rsidP="003C6469">
            <w:pPr>
              <w:spacing w:line="276" w:lineRule="auto"/>
              <w:ind w:left="1134" w:right="1134"/>
              <w:jc w:val="center"/>
              <w:rPr>
                <w:bCs/>
                <w:lang w:eastAsia="en-US"/>
              </w:rPr>
            </w:pPr>
            <w:r w:rsidRPr="003C6469">
              <w:rPr>
                <w:bCs/>
                <w:lang w:eastAsia="en-US"/>
              </w:rPr>
              <w:t>Раздел IV</w:t>
            </w:r>
            <w:r w:rsidRPr="003C6469">
              <w:rPr>
                <w:bCs/>
                <w:lang w:eastAsia="en-US"/>
              </w:rPr>
              <w:br/>
              <w:t>Обеспечение безопасности и страхование</w:t>
            </w:r>
          </w:p>
        </w:tc>
      </w:tr>
      <w:tr w:rsidR="003C6469" w:rsidRPr="004D2273" w14:paraId="085AA86B" w14:textId="77777777" w:rsidTr="003C6469">
        <w:trPr>
          <w:trHeight w:val="747"/>
        </w:trPr>
        <w:tc>
          <w:tcPr>
            <w:tcW w:w="6989" w:type="dxa"/>
            <w:shd w:val="clear" w:color="auto" w:fill="auto"/>
          </w:tcPr>
          <w:p w14:paraId="4BFE2DE7" w14:textId="77777777" w:rsidR="00834375" w:rsidRPr="00834375" w:rsidRDefault="00834375" w:rsidP="00834375">
            <w:pPr>
              <w:spacing w:before="200" w:after="60" w:line="276" w:lineRule="auto"/>
              <w:ind w:firstLine="567"/>
              <w:rPr>
                <w:b/>
                <w:bCs/>
                <w:lang w:eastAsia="en-US"/>
              </w:rPr>
            </w:pPr>
            <w:r w:rsidRPr="00834375">
              <w:rPr>
                <w:b/>
                <w:bCs/>
                <w:lang w:eastAsia="en-US"/>
              </w:rPr>
              <w:t>Статья 10. Обеспечение безопасности туристов</w:t>
            </w:r>
          </w:p>
          <w:p w14:paraId="7133CBBC" w14:textId="77777777" w:rsidR="00834375" w:rsidRPr="00834375" w:rsidRDefault="00834375" w:rsidP="00834375">
            <w:pPr>
              <w:spacing w:after="60" w:line="276" w:lineRule="auto"/>
              <w:ind w:firstLine="567"/>
              <w:jc w:val="both"/>
              <w:rPr>
                <w:lang w:eastAsia="en-US"/>
              </w:rPr>
            </w:pPr>
            <w:r w:rsidRPr="00834375">
              <w:rPr>
                <w:lang w:eastAsia="en-US"/>
              </w:rPr>
              <w:t>Под безопасностью понимается личная безопасность туристов и сохранность их имущества при совершении путешествий.</w:t>
            </w:r>
          </w:p>
          <w:p w14:paraId="6B1BDCD0" w14:textId="77777777" w:rsidR="00834375" w:rsidRPr="00834375" w:rsidRDefault="00834375" w:rsidP="00834375">
            <w:pPr>
              <w:spacing w:after="60" w:line="276" w:lineRule="auto"/>
              <w:ind w:firstLine="567"/>
              <w:jc w:val="both"/>
              <w:rPr>
                <w:lang w:eastAsia="en-US"/>
              </w:rPr>
            </w:pPr>
            <w:r w:rsidRPr="00834375">
              <w:rPr>
                <w:lang w:eastAsia="en-US"/>
              </w:rPr>
              <w:t>Уполномоченный орган в сфере туризма информирует туроператоров, турагентов и туристов об угрозе безопасности в стране (месте) временного пребывания.</w:t>
            </w:r>
          </w:p>
          <w:p w14:paraId="26F2F899" w14:textId="77777777" w:rsidR="00834375" w:rsidRPr="00834375" w:rsidRDefault="00834375" w:rsidP="00834375">
            <w:pPr>
              <w:spacing w:after="60" w:line="276" w:lineRule="auto"/>
              <w:ind w:firstLine="567"/>
              <w:jc w:val="both"/>
              <w:rPr>
                <w:lang w:eastAsia="en-US"/>
              </w:rPr>
            </w:pPr>
            <w:r w:rsidRPr="00834375">
              <w:rPr>
                <w:lang w:eastAsia="en-US"/>
              </w:rPr>
              <w:t>Средства массовой информации, учредителями которых являются государственные органы, незамедлительно и безвозмездно предоставляют уполномоченному органу в сфере туризма возможность публиковать информацию об угрозе безопасности туристов.</w:t>
            </w:r>
          </w:p>
          <w:p w14:paraId="5237C1C0" w14:textId="77777777" w:rsidR="00834375" w:rsidRPr="00834375" w:rsidRDefault="00834375" w:rsidP="00834375">
            <w:pPr>
              <w:spacing w:after="60" w:line="276" w:lineRule="auto"/>
              <w:ind w:firstLine="567"/>
              <w:jc w:val="both"/>
              <w:rPr>
                <w:lang w:eastAsia="en-US"/>
              </w:rPr>
            </w:pPr>
            <w:r w:rsidRPr="00834375">
              <w:rPr>
                <w:lang w:eastAsia="en-US"/>
              </w:rPr>
              <w:t>Туроператоры и турагенты обязаны предоставлять туристам исчерпывающие сведения об особенностях путешествий и также об опасностях, с которыми они могут встретиться при совершении путешествий, и осуществлять предупредительные меры, направленные на обеспечение безопасности туристов.</w:t>
            </w:r>
          </w:p>
          <w:p w14:paraId="4010B71F" w14:textId="77777777" w:rsidR="00834375" w:rsidRPr="00834375" w:rsidRDefault="00834375" w:rsidP="00834375">
            <w:pPr>
              <w:spacing w:after="60" w:line="276" w:lineRule="auto"/>
              <w:ind w:firstLine="567"/>
              <w:jc w:val="both"/>
              <w:rPr>
                <w:lang w:eastAsia="en-US"/>
              </w:rPr>
            </w:pPr>
            <w:r w:rsidRPr="00834375">
              <w:rPr>
                <w:lang w:eastAsia="en-US"/>
              </w:rPr>
              <w:t xml:space="preserve">Туроператоры и турагенты обязаны незамедлительно информировать уполномоченный орган в сфере туризма и заинтересованных лиц о чрезвычайных происшествиях с </w:t>
            </w:r>
            <w:r w:rsidRPr="00834375">
              <w:rPr>
                <w:lang w:eastAsia="en-US"/>
              </w:rPr>
              <w:lastRenderedPageBreak/>
              <w:t>туристами во время путешествий, а также о невозвратившихся из путешествия туристах.</w:t>
            </w:r>
          </w:p>
          <w:p w14:paraId="5C4DE7F7" w14:textId="77777777" w:rsidR="00834375" w:rsidRPr="00834375" w:rsidRDefault="00834375" w:rsidP="00834375">
            <w:pPr>
              <w:spacing w:after="60" w:line="276" w:lineRule="auto"/>
              <w:ind w:firstLine="567"/>
              <w:jc w:val="both"/>
              <w:rPr>
                <w:lang w:eastAsia="en-US"/>
              </w:rPr>
            </w:pPr>
            <w:r w:rsidRPr="00834375">
              <w:rPr>
                <w:lang w:eastAsia="en-US"/>
              </w:rPr>
              <w:t>Туристы, предполагающие совершить путешествие в страну (место) временного пребывания с высоким уровнем инфекционной заболеваемости, обязаны предпринять меры профилактики в соответствии с международными медицинскими требованиями.</w:t>
            </w:r>
          </w:p>
          <w:p w14:paraId="33C8E86A" w14:textId="77777777" w:rsidR="00834375" w:rsidRPr="00834375" w:rsidRDefault="00834375" w:rsidP="00834375">
            <w:pPr>
              <w:spacing w:after="60" w:line="276" w:lineRule="auto"/>
              <w:ind w:firstLine="567"/>
              <w:jc w:val="both"/>
              <w:rPr>
                <w:i/>
                <w:iCs/>
                <w:lang w:eastAsia="en-US"/>
              </w:rPr>
            </w:pPr>
            <w:r w:rsidRPr="00834375">
              <w:rPr>
                <w:i/>
                <w:iCs/>
                <w:lang w:eastAsia="en-US"/>
              </w:rPr>
              <w:t xml:space="preserve">(В редакции Закона КР от </w:t>
            </w:r>
            <w:hyperlink r:id="rId18" w:history="1">
              <w:r w:rsidRPr="00834375">
                <w:rPr>
                  <w:i/>
                  <w:iCs/>
                  <w:color w:val="000000"/>
                  <w:lang w:eastAsia="en-US"/>
                </w:rPr>
                <w:t>5 декабря 2013 года N 211</w:t>
              </w:r>
            </w:hyperlink>
            <w:r w:rsidRPr="00834375">
              <w:rPr>
                <w:i/>
                <w:iCs/>
                <w:lang w:eastAsia="en-US"/>
              </w:rPr>
              <w:t>)</w:t>
            </w:r>
          </w:p>
          <w:p w14:paraId="552C8136" w14:textId="77777777" w:rsidR="003C6469" w:rsidRPr="003C6469" w:rsidRDefault="003C6469" w:rsidP="003C6469">
            <w:pPr>
              <w:spacing w:line="276" w:lineRule="auto"/>
              <w:ind w:left="1134" w:right="1134"/>
              <w:jc w:val="center"/>
              <w:rPr>
                <w:bCs/>
                <w:lang w:eastAsia="en-US"/>
              </w:rPr>
            </w:pPr>
          </w:p>
        </w:tc>
        <w:tc>
          <w:tcPr>
            <w:tcW w:w="7004" w:type="dxa"/>
            <w:shd w:val="clear" w:color="auto" w:fill="auto"/>
          </w:tcPr>
          <w:p w14:paraId="2333C64B" w14:textId="77777777" w:rsidR="00834375" w:rsidRPr="00834375" w:rsidRDefault="00834375" w:rsidP="00834375">
            <w:pPr>
              <w:spacing w:before="200" w:after="60" w:line="276" w:lineRule="auto"/>
              <w:ind w:firstLine="567"/>
              <w:rPr>
                <w:b/>
                <w:bCs/>
                <w:lang w:eastAsia="en-US"/>
              </w:rPr>
            </w:pPr>
            <w:r w:rsidRPr="00834375">
              <w:rPr>
                <w:b/>
                <w:bCs/>
                <w:lang w:eastAsia="en-US"/>
              </w:rPr>
              <w:lastRenderedPageBreak/>
              <w:t>Статья 10. Обеспечение безопасности туристов</w:t>
            </w:r>
          </w:p>
          <w:p w14:paraId="144AF4AE" w14:textId="77777777" w:rsidR="00834375" w:rsidRPr="00834375" w:rsidRDefault="00834375" w:rsidP="00834375">
            <w:pPr>
              <w:spacing w:after="60" w:line="276" w:lineRule="auto"/>
              <w:ind w:firstLine="567"/>
              <w:jc w:val="both"/>
              <w:rPr>
                <w:lang w:eastAsia="en-US"/>
              </w:rPr>
            </w:pPr>
            <w:r w:rsidRPr="00834375">
              <w:rPr>
                <w:lang w:eastAsia="en-US"/>
              </w:rPr>
              <w:t>Под безопасностью понимается личная безопасность туристов и сохранность их имущества при совершении путешествий.</w:t>
            </w:r>
          </w:p>
          <w:p w14:paraId="1A996AFD" w14:textId="77777777" w:rsidR="00834375" w:rsidRPr="00834375" w:rsidRDefault="00834375" w:rsidP="00834375">
            <w:pPr>
              <w:spacing w:after="60" w:line="276" w:lineRule="auto"/>
              <w:ind w:firstLine="567"/>
              <w:jc w:val="both"/>
              <w:rPr>
                <w:lang w:eastAsia="en-US"/>
              </w:rPr>
            </w:pPr>
            <w:r w:rsidRPr="00834375">
              <w:rPr>
                <w:lang w:eastAsia="en-US"/>
              </w:rPr>
              <w:t>Уполномоченный орган в сфере туризма информирует туроператоров, турагентов и туристов об угрозе безопасности в стране (месте) временного пребывания.</w:t>
            </w:r>
          </w:p>
          <w:p w14:paraId="0AAA3318" w14:textId="77777777" w:rsidR="00834375" w:rsidRPr="00834375" w:rsidRDefault="00834375" w:rsidP="00834375">
            <w:pPr>
              <w:spacing w:after="60" w:line="276" w:lineRule="auto"/>
              <w:ind w:firstLine="567"/>
              <w:jc w:val="both"/>
              <w:rPr>
                <w:lang w:eastAsia="en-US"/>
              </w:rPr>
            </w:pPr>
            <w:r w:rsidRPr="00834375">
              <w:rPr>
                <w:lang w:eastAsia="en-US"/>
              </w:rPr>
              <w:t>Средства массовой информации, учредителями которых являются государственные органы, незамедлительно и безвозмездно предоставляют уполномоченному органу в сфере туризма возможность публиковать информацию об угрозе безопасности туристов.</w:t>
            </w:r>
          </w:p>
          <w:p w14:paraId="3E76E8A0" w14:textId="77777777" w:rsidR="00834375" w:rsidRPr="00834375" w:rsidRDefault="00834375" w:rsidP="00834375">
            <w:pPr>
              <w:spacing w:after="60" w:line="276" w:lineRule="auto"/>
              <w:ind w:firstLine="567"/>
              <w:jc w:val="both"/>
              <w:rPr>
                <w:lang w:eastAsia="en-US"/>
              </w:rPr>
            </w:pPr>
            <w:r w:rsidRPr="00834375">
              <w:rPr>
                <w:lang w:eastAsia="en-US"/>
              </w:rPr>
              <w:t>Туроператоры и турагенты обязаны предоставлять туристам исчерпывающие сведения об особенностях путешествий и также об опасностях, с которыми они могут встретиться при совершении путешествий, и осуществлять предупредительные меры, направленные на обеспечение безопасности туристов.</w:t>
            </w:r>
          </w:p>
          <w:p w14:paraId="72C711D9" w14:textId="77777777" w:rsidR="00834375" w:rsidRPr="00834375" w:rsidRDefault="00834375" w:rsidP="00834375">
            <w:pPr>
              <w:spacing w:after="60" w:line="276" w:lineRule="auto"/>
              <w:ind w:firstLine="567"/>
              <w:jc w:val="both"/>
              <w:rPr>
                <w:lang w:eastAsia="en-US"/>
              </w:rPr>
            </w:pPr>
            <w:r w:rsidRPr="00834375">
              <w:rPr>
                <w:lang w:eastAsia="en-US"/>
              </w:rPr>
              <w:t xml:space="preserve">Туроператоры и турагенты обязаны незамедлительно информировать уполномоченный орган в сфере туризма и заинтересованных лиц о чрезвычайных происшествиях с </w:t>
            </w:r>
            <w:r w:rsidRPr="00834375">
              <w:rPr>
                <w:lang w:eastAsia="en-US"/>
              </w:rPr>
              <w:lastRenderedPageBreak/>
              <w:t>туристами во время путешествий, а также о невозвратившихся из путешествия туристах.</w:t>
            </w:r>
          </w:p>
          <w:p w14:paraId="5A0495DC" w14:textId="77777777" w:rsidR="00834375" w:rsidRPr="00834375" w:rsidRDefault="00834375" w:rsidP="00834375">
            <w:pPr>
              <w:spacing w:after="60" w:line="276" w:lineRule="auto"/>
              <w:ind w:firstLine="567"/>
              <w:jc w:val="both"/>
              <w:rPr>
                <w:lang w:eastAsia="en-US"/>
              </w:rPr>
            </w:pPr>
            <w:r w:rsidRPr="00834375">
              <w:rPr>
                <w:lang w:eastAsia="en-US"/>
              </w:rPr>
              <w:t>Туристы, предполагающие совершить путешествие в страну (место) временного пребывания с высоким уровнем инфекционной заболеваемости, обязаны предпринять меры профилактики в соответствии с международными медицинскими требованиями.</w:t>
            </w:r>
          </w:p>
          <w:p w14:paraId="7CF605A4" w14:textId="77777777" w:rsidR="00834375" w:rsidRPr="00834375" w:rsidRDefault="00834375" w:rsidP="00834375">
            <w:pPr>
              <w:spacing w:after="60" w:line="276" w:lineRule="auto"/>
              <w:ind w:firstLine="567"/>
              <w:jc w:val="both"/>
              <w:rPr>
                <w:i/>
                <w:iCs/>
                <w:lang w:eastAsia="en-US"/>
              </w:rPr>
            </w:pPr>
            <w:r w:rsidRPr="00834375">
              <w:rPr>
                <w:i/>
                <w:iCs/>
                <w:lang w:eastAsia="en-US"/>
              </w:rPr>
              <w:t xml:space="preserve">(В редакции Закона КР от </w:t>
            </w:r>
            <w:hyperlink r:id="rId19" w:history="1">
              <w:r w:rsidRPr="00834375">
                <w:rPr>
                  <w:i/>
                  <w:iCs/>
                  <w:color w:val="000000"/>
                  <w:lang w:eastAsia="en-US"/>
                </w:rPr>
                <w:t>5 декабря 2013 года N 211</w:t>
              </w:r>
            </w:hyperlink>
            <w:r w:rsidRPr="00834375">
              <w:rPr>
                <w:i/>
                <w:iCs/>
                <w:lang w:eastAsia="en-US"/>
              </w:rPr>
              <w:t>)</w:t>
            </w:r>
          </w:p>
          <w:p w14:paraId="2765D2F4" w14:textId="77777777" w:rsidR="003C6469" w:rsidRPr="003C6469" w:rsidRDefault="003C6469" w:rsidP="003C6469">
            <w:pPr>
              <w:spacing w:line="276" w:lineRule="auto"/>
              <w:ind w:left="1134" w:right="1134"/>
              <w:jc w:val="center"/>
              <w:rPr>
                <w:bCs/>
                <w:lang w:eastAsia="en-US"/>
              </w:rPr>
            </w:pPr>
          </w:p>
        </w:tc>
      </w:tr>
      <w:tr w:rsidR="00545920" w:rsidRPr="004D2273" w14:paraId="140F91DE" w14:textId="77777777" w:rsidTr="002E4B0B">
        <w:trPr>
          <w:trHeight w:val="1329"/>
        </w:trPr>
        <w:tc>
          <w:tcPr>
            <w:tcW w:w="6989" w:type="dxa"/>
            <w:shd w:val="clear" w:color="auto" w:fill="auto"/>
          </w:tcPr>
          <w:p w14:paraId="4CB9C76F" w14:textId="7AB78A01" w:rsidR="003069A9" w:rsidRPr="003069A9" w:rsidRDefault="003069A9" w:rsidP="003069A9">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pPr>
            <w:r w:rsidRPr="003069A9">
              <w:lastRenderedPageBreak/>
              <w:t>Статья 11. Защита интересов туристов-граждан Кыргызской Республики</w:t>
            </w:r>
            <w:r>
              <w:rPr>
                <w:lang w:val="ru-RU"/>
              </w:rPr>
              <w:t xml:space="preserve"> </w:t>
            </w:r>
            <w:r w:rsidRPr="003069A9">
              <w:t>за пределами Кыргызской Республики в случае</w:t>
            </w:r>
            <w:r>
              <w:rPr>
                <w:lang w:val="ru-RU"/>
              </w:rPr>
              <w:t xml:space="preserve"> </w:t>
            </w:r>
            <w:r w:rsidRPr="003069A9">
              <w:t>возникновения чрезвычайных ситуаций</w:t>
            </w:r>
          </w:p>
          <w:p w14:paraId="084AD498" w14:textId="32993F49" w:rsidR="00545920" w:rsidRPr="003069A9" w:rsidRDefault="003069A9" w:rsidP="003069A9">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pPr>
            <w:r w:rsidRPr="003069A9">
              <w:t> В случае возникновения чрезвычайных ситуаций Правительство Кыргызской Республики, субъекты туристской деятельности принимают меры по защите интересов туристов-граждан Кыргызской Республики за пределами Кыргызской Республики, в том числе меры по их эвакуации из страны (места) временного пребывания.</w:t>
            </w:r>
          </w:p>
        </w:tc>
        <w:tc>
          <w:tcPr>
            <w:tcW w:w="7004" w:type="dxa"/>
            <w:shd w:val="clear" w:color="auto" w:fill="auto"/>
          </w:tcPr>
          <w:p w14:paraId="126A3D76" w14:textId="77777777" w:rsidR="00CD7DB1" w:rsidRPr="003069A9" w:rsidRDefault="00CD7DB1" w:rsidP="00CD7DB1">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pPr>
            <w:r w:rsidRPr="003069A9">
              <w:t>Статья 11. Защита интересов туристов-граждан Кыргызской Республики</w:t>
            </w:r>
            <w:r>
              <w:rPr>
                <w:lang w:val="ru-RU"/>
              </w:rPr>
              <w:t xml:space="preserve"> </w:t>
            </w:r>
            <w:r w:rsidRPr="003069A9">
              <w:t>за пределами Кыргызской Республики в случае</w:t>
            </w:r>
            <w:r>
              <w:rPr>
                <w:lang w:val="ru-RU"/>
              </w:rPr>
              <w:t xml:space="preserve"> </w:t>
            </w:r>
            <w:r w:rsidRPr="003069A9">
              <w:t>возникновения чрезвычайных ситуаций</w:t>
            </w:r>
          </w:p>
          <w:p w14:paraId="77A51B27" w14:textId="14E35B0F" w:rsidR="00545920" w:rsidRPr="004D2273" w:rsidRDefault="00CD7DB1" w:rsidP="00CD7DB1">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3069A9">
              <w:t xml:space="preserve"> В случае возникновения чрезвычайных ситуаций </w:t>
            </w:r>
            <w:r w:rsidRPr="00CD7DB1">
              <w:rPr>
                <w:b/>
                <w:lang w:val="ru-RU"/>
              </w:rPr>
              <w:t>Кабинет Министров</w:t>
            </w:r>
            <w:r w:rsidRPr="003069A9">
              <w:t xml:space="preserve"> Кыргызской Республики, субъекты туристской деятельности принимают меры по защите интересов туристов-граждан Кыргызской Республики за пределами Кыргызской Республики, в том числе меры по их эвакуации из страны (места) временного пребывания.</w:t>
            </w:r>
          </w:p>
        </w:tc>
      </w:tr>
      <w:tr w:rsidR="00545920" w:rsidRPr="004D2273" w14:paraId="13CC5C45" w14:textId="77777777" w:rsidTr="002E4B0B">
        <w:trPr>
          <w:trHeight w:val="1329"/>
        </w:trPr>
        <w:tc>
          <w:tcPr>
            <w:tcW w:w="6989" w:type="dxa"/>
            <w:shd w:val="clear" w:color="auto" w:fill="auto"/>
          </w:tcPr>
          <w:p w14:paraId="345BBE4D"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Статья 12. Специализированные службы по обеспечению безопасности туристов</w:t>
            </w:r>
          </w:p>
          <w:p w14:paraId="3EA062D8"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w:t>
            </w:r>
          </w:p>
          <w:p w14:paraId="29FCCE43" w14:textId="77777777" w:rsidR="00545920" w:rsidRPr="004D2273" w:rsidRDefault="00545920"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Оказание необходимой помощи туристам, терпящим бедствие в пределах территории Кыргызской Республики, осуществляется специализированными службами, определяемыми Правительством Кыргызской Республики.</w:t>
            </w:r>
          </w:p>
        </w:tc>
        <w:tc>
          <w:tcPr>
            <w:tcW w:w="7004" w:type="dxa"/>
            <w:shd w:val="clear" w:color="auto" w:fill="auto"/>
          </w:tcPr>
          <w:p w14:paraId="45EBC2BD" w14:textId="77777777" w:rsidR="00491E07" w:rsidRPr="004D2273" w:rsidRDefault="00491E07" w:rsidP="00491E07">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Статья 12. Специализированные службы по обеспечению безопасности туристов</w:t>
            </w:r>
          </w:p>
          <w:p w14:paraId="009AB50A" w14:textId="77777777" w:rsidR="00491E07" w:rsidRPr="004D2273" w:rsidRDefault="00491E07" w:rsidP="00491E07">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w:t>
            </w:r>
          </w:p>
          <w:p w14:paraId="056F2433" w14:textId="210AD7D0" w:rsidR="00545920" w:rsidRPr="004D2273" w:rsidRDefault="00491E07" w:rsidP="00491E07">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sidRPr="004D2273">
              <w:rPr>
                <w:lang w:val="ru-RU" w:eastAsia="ru-RU"/>
              </w:rPr>
              <w:t xml:space="preserve">Оказание необходимой помощи туристам, терпящим бедствие в пределах территории Кыргызской Республики, осуществляется специализированными службами, определяемыми </w:t>
            </w:r>
            <w:r w:rsidRPr="00491E07">
              <w:rPr>
                <w:b/>
                <w:lang w:val="ru-RU" w:eastAsia="ru-RU"/>
              </w:rPr>
              <w:t xml:space="preserve">Кабинетом Министров </w:t>
            </w:r>
            <w:r w:rsidRPr="004D2273">
              <w:rPr>
                <w:lang w:val="ru-RU" w:eastAsia="ru-RU"/>
              </w:rPr>
              <w:t>Кыргызской Республики.</w:t>
            </w:r>
          </w:p>
        </w:tc>
      </w:tr>
      <w:tr w:rsidR="0084303C" w:rsidRPr="004D2273" w14:paraId="31AE6703" w14:textId="77777777" w:rsidTr="002E4B0B">
        <w:trPr>
          <w:trHeight w:val="1329"/>
        </w:trPr>
        <w:tc>
          <w:tcPr>
            <w:tcW w:w="6989" w:type="dxa"/>
            <w:shd w:val="clear" w:color="auto" w:fill="auto"/>
          </w:tcPr>
          <w:p w14:paraId="48017E4B" w14:textId="77777777" w:rsidR="0084303C" w:rsidRPr="0084303C" w:rsidRDefault="0084303C" w:rsidP="0084303C">
            <w:pPr>
              <w:spacing w:before="200" w:after="60" w:line="276" w:lineRule="auto"/>
              <w:ind w:firstLine="567"/>
              <w:rPr>
                <w:b/>
                <w:bCs/>
                <w:lang w:eastAsia="en-US"/>
              </w:rPr>
            </w:pPr>
            <w:r w:rsidRPr="0084303C">
              <w:rPr>
                <w:b/>
                <w:bCs/>
                <w:lang w:eastAsia="en-US"/>
              </w:rPr>
              <w:t>Статья 13. Страхование при осуществлении туристской деятельности</w:t>
            </w:r>
          </w:p>
          <w:p w14:paraId="7C56EBC5" w14:textId="77777777" w:rsidR="0084303C" w:rsidRPr="0084303C" w:rsidRDefault="0084303C" w:rsidP="0084303C">
            <w:pPr>
              <w:spacing w:after="60" w:line="276" w:lineRule="auto"/>
              <w:ind w:firstLine="567"/>
              <w:jc w:val="both"/>
              <w:rPr>
                <w:lang w:eastAsia="en-US"/>
              </w:rPr>
            </w:pPr>
            <w:r w:rsidRPr="0084303C">
              <w:rPr>
                <w:lang w:eastAsia="en-US"/>
              </w:rPr>
              <w:t xml:space="preserve">Страхование туристов (медицинское или от несчастного случая) является обязательным и осуществляется субъектами </w:t>
            </w:r>
            <w:r w:rsidRPr="0084303C">
              <w:rPr>
                <w:lang w:eastAsia="en-US"/>
              </w:rPr>
              <w:lastRenderedPageBreak/>
              <w:t>туристской деятельности на основе соглашений с национальными страховыми компаниями, имеющими право на осуществление такой деятельности.</w:t>
            </w:r>
          </w:p>
          <w:p w14:paraId="2D9FCD51" w14:textId="77777777" w:rsidR="0084303C" w:rsidRPr="0084303C" w:rsidRDefault="0084303C" w:rsidP="0084303C">
            <w:pPr>
              <w:spacing w:after="60" w:line="276" w:lineRule="auto"/>
              <w:ind w:firstLine="567"/>
              <w:jc w:val="both"/>
              <w:rPr>
                <w:lang w:eastAsia="en-US"/>
              </w:rPr>
            </w:pPr>
            <w:r w:rsidRPr="0084303C">
              <w:rPr>
                <w:lang w:eastAsia="en-US"/>
              </w:rPr>
              <w:t>Страховым полисом предусматриваются оплата медицинской помощи туристам и возмещение их расходов при наступлении страхового случая непосредственно в стране (месте) временного пребывания.</w:t>
            </w:r>
          </w:p>
          <w:p w14:paraId="11568ADB" w14:textId="77777777" w:rsidR="0084303C" w:rsidRPr="004D2273" w:rsidRDefault="0084303C" w:rsidP="004D2273">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p>
        </w:tc>
        <w:tc>
          <w:tcPr>
            <w:tcW w:w="7004" w:type="dxa"/>
            <w:shd w:val="clear" w:color="auto" w:fill="auto"/>
          </w:tcPr>
          <w:p w14:paraId="43A45FC3" w14:textId="77777777" w:rsidR="0084303C" w:rsidRPr="0084303C" w:rsidRDefault="0084303C" w:rsidP="0084303C">
            <w:pPr>
              <w:spacing w:before="200" w:after="60" w:line="276" w:lineRule="auto"/>
              <w:ind w:firstLine="567"/>
              <w:rPr>
                <w:b/>
                <w:bCs/>
                <w:lang w:eastAsia="en-US"/>
              </w:rPr>
            </w:pPr>
            <w:r w:rsidRPr="0084303C">
              <w:rPr>
                <w:b/>
                <w:bCs/>
                <w:lang w:eastAsia="en-US"/>
              </w:rPr>
              <w:lastRenderedPageBreak/>
              <w:t>Статья 13. Страхование при осуществлении туристской деятельности</w:t>
            </w:r>
          </w:p>
          <w:p w14:paraId="13FAA471" w14:textId="77777777" w:rsidR="0084303C" w:rsidRPr="0084303C" w:rsidRDefault="0084303C" w:rsidP="0084303C">
            <w:pPr>
              <w:spacing w:after="60" w:line="276" w:lineRule="auto"/>
              <w:ind w:firstLine="567"/>
              <w:jc w:val="both"/>
              <w:rPr>
                <w:lang w:eastAsia="en-US"/>
              </w:rPr>
            </w:pPr>
            <w:r w:rsidRPr="0084303C">
              <w:rPr>
                <w:lang w:eastAsia="en-US"/>
              </w:rPr>
              <w:t xml:space="preserve">Страхование туристов (медицинское или от несчастного случая) является обязательным и осуществляется субъектами </w:t>
            </w:r>
            <w:r w:rsidRPr="0084303C">
              <w:rPr>
                <w:lang w:eastAsia="en-US"/>
              </w:rPr>
              <w:lastRenderedPageBreak/>
              <w:t>туристской деятельности на основе соглашений с национальными страховыми компаниями, имеющими право на осуществление такой деятельности.</w:t>
            </w:r>
          </w:p>
          <w:p w14:paraId="11834C69" w14:textId="77777777" w:rsidR="0084303C" w:rsidRPr="0084303C" w:rsidRDefault="0084303C" w:rsidP="0084303C">
            <w:pPr>
              <w:spacing w:after="60" w:line="276" w:lineRule="auto"/>
              <w:ind w:firstLine="567"/>
              <w:jc w:val="both"/>
              <w:rPr>
                <w:lang w:eastAsia="en-US"/>
              </w:rPr>
            </w:pPr>
            <w:r w:rsidRPr="0084303C">
              <w:rPr>
                <w:lang w:eastAsia="en-US"/>
              </w:rPr>
              <w:t>Страховым полисом предусматриваются оплата медицинской помощи туристам и возмещение их расходов при наступлении страхового случая непосредственно в стране (месте) временного пребывания.</w:t>
            </w:r>
          </w:p>
          <w:p w14:paraId="40199D25" w14:textId="77777777" w:rsidR="0084303C" w:rsidRPr="004D2273" w:rsidRDefault="0084303C" w:rsidP="00491E07">
            <w:pPr>
              <w:pStyle w:val="tkzagolovok5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p>
        </w:tc>
      </w:tr>
      <w:tr w:rsidR="0084303C" w:rsidRPr="004D2273" w14:paraId="498D4E8E" w14:textId="77777777" w:rsidTr="002E4B0B">
        <w:trPr>
          <w:trHeight w:val="1329"/>
        </w:trPr>
        <w:tc>
          <w:tcPr>
            <w:tcW w:w="6989" w:type="dxa"/>
            <w:shd w:val="clear" w:color="auto" w:fill="auto"/>
          </w:tcPr>
          <w:p w14:paraId="0FD81401" w14:textId="77777777" w:rsidR="0084303C" w:rsidRPr="0084303C" w:rsidRDefault="0084303C" w:rsidP="0084303C">
            <w:pPr>
              <w:spacing w:before="200" w:after="200" w:line="276" w:lineRule="auto"/>
              <w:ind w:left="1134" w:right="1134"/>
              <w:jc w:val="center"/>
              <w:rPr>
                <w:bCs/>
                <w:lang w:eastAsia="en-US"/>
              </w:rPr>
            </w:pPr>
            <w:r w:rsidRPr="0084303C">
              <w:rPr>
                <w:bCs/>
                <w:lang w:eastAsia="en-US"/>
              </w:rPr>
              <w:lastRenderedPageBreak/>
              <w:t>Раздел V</w:t>
            </w:r>
            <w:r w:rsidRPr="0084303C">
              <w:rPr>
                <w:bCs/>
                <w:lang w:eastAsia="en-US"/>
              </w:rPr>
              <w:br/>
              <w:t>Защита окружающей природной среды и объектов историко-культурного наследия Кыргызской Республики при осуществлении туристской деятельности</w:t>
            </w:r>
          </w:p>
          <w:p w14:paraId="38A73F85" w14:textId="77777777" w:rsidR="0084303C" w:rsidRPr="0084303C" w:rsidRDefault="0084303C" w:rsidP="0084303C">
            <w:pPr>
              <w:spacing w:before="200" w:after="60" w:line="276" w:lineRule="auto"/>
              <w:ind w:firstLine="567"/>
              <w:rPr>
                <w:bCs/>
                <w:lang w:eastAsia="en-US"/>
              </w:rPr>
            </w:pPr>
          </w:p>
        </w:tc>
        <w:tc>
          <w:tcPr>
            <w:tcW w:w="7004" w:type="dxa"/>
            <w:shd w:val="clear" w:color="auto" w:fill="auto"/>
          </w:tcPr>
          <w:p w14:paraId="6F842E2C" w14:textId="77777777" w:rsidR="0084303C" w:rsidRPr="0084303C" w:rsidRDefault="0084303C" w:rsidP="0084303C">
            <w:pPr>
              <w:spacing w:before="200" w:after="200" w:line="276" w:lineRule="auto"/>
              <w:ind w:left="1134" w:right="1134"/>
              <w:jc w:val="center"/>
              <w:rPr>
                <w:bCs/>
                <w:lang w:eastAsia="en-US"/>
              </w:rPr>
            </w:pPr>
            <w:r w:rsidRPr="0084303C">
              <w:rPr>
                <w:bCs/>
                <w:lang w:eastAsia="en-US"/>
              </w:rPr>
              <w:t>Раздел V</w:t>
            </w:r>
            <w:r w:rsidRPr="0084303C">
              <w:rPr>
                <w:bCs/>
                <w:lang w:eastAsia="en-US"/>
              </w:rPr>
              <w:br/>
              <w:t>Защита окружающей природной среды и объектов историко-культурного наследия Кыргызской Республики при осуществлении туристской деятельности</w:t>
            </w:r>
          </w:p>
          <w:p w14:paraId="033CAB89" w14:textId="77777777" w:rsidR="0084303C" w:rsidRPr="0084303C" w:rsidRDefault="0084303C" w:rsidP="0084303C">
            <w:pPr>
              <w:spacing w:before="200" w:after="60" w:line="276" w:lineRule="auto"/>
              <w:ind w:firstLine="567"/>
              <w:rPr>
                <w:bCs/>
                <w:lang w:eastAsia="en-US"/>
              </w:rPr>
            </w:pPr>
          </w:p>
        </w:tc>
      </w:tr>
      <w:tr w:rsidR="0084303C" w:rsidRPr="004D2273" w14:paraId="26CC72A7" w14:textId="77777777" w:rsidTr="002E4B0B">
        <w:trPr>
          <w:trHeight w:val="1329"/>
        </w:trPr>
        <w:tc>
          <w:tcPr>
            <w:tcW w:w="6989" w:type="dxa"/>
            <w:shd w:val="clear" w:color="auto" w:fill="auto"/>
          </w:tcPr>
          <w:p w14:paraId="5A867BB1" w14:textId="77777777" w:rsidR="00685DCB" w:rsidRPr="00685DCB" w:rsidRDefault="00685DCB" w:rsidP="00685DCB">
            <w:pPr>
              <w:spacing w:before="200" w:after="60" w:line="276" w:lineRule="auto"/>
              <w:ind w:firstLine="567"/>
              <w:rPr>
                <w:b/>
                <w:bCs/>
                <w:lang w:eastAsia="en-US"/>
              </w:rPr>
            </w:pPr>
            <w:r w:rsidRPr="00685DCB">
              <w:rPr>
                <w:b/>
                <w:bCs/>
                <w:lang w:eastAsia="en-US"/>
              </w:rPr>
              <w:t>Статья 14. Ответственность за нанесение ущерба окружающей природной среде и объектам историко-культурного наследия Кыргызской Республики</w:t>
            </w:r>
          </w:p>
          <w:p w14:paraId="74440B17" w14:textId="77777777" w:rsidR="00685DCB" w:rsidRPr="00685DCB" w:rsidRDefault="00685DCB" w:rsidP="00685DCB">
            <w:pPr>
              <w:spacing w:after="60" w:line="276" w:lineRule="auto"/>
              <w:ind w:firstLine="567"/>
              <w:jc w:val="both"/>
              <w:rPr>
                <w:lang w:eastAsia="en-US"/>
              </w:rPr>
            </w:pPr>
            <w:r w:rsidRPr="00685DCB">
              <w:rPr>
                <w:lang w:eastAsia="en-US"/>
              </w:rPr>
              <w:t>Субъекты туристской деятельности несут ответственность за сохранность окружающей природной среды и объектов историко-культурного наследия, иных объектов государственной и частной форм собственности в условиях туристского освоения и эксплуатации в соответствии с законодательством Кыргызской Республики.</w:t>
            </w:r>
          </w:p>
          <w:p w14:paraId="716A70BB" w14:textId="77777777" w:rsidR="00685DCB" w:rsidRPr="00685DCB" w:rsidRDefault="00685DCB" w:rsidP="00685DCB">
            <w:pPr>
              <w:spacing w:after="60" w:line="276" w:lineRule="auto"/>
              <w:ind w:firstLine="567"/>
              <w:jc w:val="both"/>
              <w:rPr>
                <w:lang w:eastAsia="en-US"/>
              </w:rPr>
            </w:pPr>
            <w:r w:rsidRPr="00685DCB">
              <w:rPr>
                <w:lang w:eastAsia="en-US"/>
              </w:rPr>
              <w:t xml:space="preserve">Субъекты туристской деятельности должны выполнять требования по экологической безопасности и охране памятников истории и культуры при проектировании, размещении, строительстве и реконструкции туристских объектов, </w:t>
            </w:r>
            <w:r w:rsidRPr="00685DCB">
              <w:rPr>
                <w:lang w:eastAsia="en-US"/>
              </w:rPr>
              <w:lastRenderedPageBreak/>
              <w:t>осуществлять меры по прекращению вредного воздействия туристских объектов на окружающую природную среду и объекты историко-культурного наследия, компенсировать нанесенный ущерб в соответствии с законодательством Кыргызской Республики.</w:t>
            </w:r>
          </w:p>
          <w:p w14:paraId="36431501" w14:textId="77777777" w:rsidR="0084303C" w:rsidRPr="0084303C" w:rsidRDefault="0084303C" w:rsidP="0084303C">
            <w:pPr>
              <w:spacing w:before="200" w:after="200" w:line="276" w:lineRule="auto"/>
              <w:ind w:left="1134" w:right="1134"/>
              <w:jc w:val="center"/>
              <w:rPr>
                <w:bCs/>
                <w:lang w:eastAsia="en-US"/>
              </w:rPr>
            </w:pPr>
          </w:p>
        </w:tc>
        <w:tc>
          <w:tcPr>
            <w:tcW w:w="7004" w:type="dxa"/>
            <w:shd w:val="clear" w:color="auto" w:fill="auto"/>
          </w:tcPr>
          <w:p w14:paraId="1B73AE0C" w14:textId="77777777" w:rsidR="00685DCB" w:rsidRPr="00685DCB" w:rsidRDefault="00685DCB" w:rsidP="00685DCB">
            <w:pPr>
              <w:spacing w:before="200" w:after="60" w:line="276" w:lineRule="auto"/>
              <w:ind w:firstLine="567"/>
              <w:rPr>
                <w:b/>
                <w:bCs/>
                <w:lang w:eastAsia="en-US"/>
              </w:rPr>
            </w:pPr>
            <w:r w:rsidRPr="00685DCB">
              <w:rPr>
                <w:b/>
                <w:bCs/>
                <w:lang w:eastAsia="en-US"/>
              </w:rPr>
              <w:lastRenderedPageBreak/>
              <w:t>Статья 14. Ответственность за нанесение ущерба окружающей природной среде и объектам историко-культурного наследия Кыргызской Республики</w:t>
            </w:r>
          </w:p>
          <w:p w14:paraId="3FE8BC6E" w14:textId="77777777" w:rsidR="00685DCB" w:rsidRPr="00685DCB" w:rsidRDefault="00685DCB" w:rsidP="00685DCB">
            <w:pPr>
              <w:spacing w:after="60" w:line="276" w:lineRule="auto"/>
              <w:ind w:firstLine="567"/>
              <w:jc w:val="both"/>
              <w:rPr>
                <w:lang w:eastAsia="en-US"/>
              </w:rPr>
            </w:pPr>
            <w:r w:rsidRPr="00685DCB">
              <w:rPr>
                <w:lang w:eastAsia="en-US"/>
              </w:rPr>
              <w:t>Субъекты туристской деятельности несут ответственность за сохранность окружающей природной среды и объектов историко-культурного наследия, иных объектов государственной и частной форм собственности в условиях туристского освоения и эксплуатации в соответствии с законодательством Кыргызской Республики.</w:t>
            </w:r>
          </w:p>
          <w:p w14:paraId="5E919908" w14:textId="77777777" w:rsidR="00685DCB" w:rsidRPr="00685DCB" w:rsidRDefault="00685DCB" w:rsidP="00685DCB">
            <w:pPr>
              <w:spacing w:after="60" w:line="276" w:lineRule="auto"/>
              <w:ind w:firstLine="567"/>
              <w:jc w:val="both"/>
              <w:rPr>
                <w:lang w:eastAsia="en-US"/>
              </w:rPr>
            </w:pPr>
            <w:r w:rsidRPr="00685DCB">
              <w:rPr>
                <w:lang w:eastAsia="en-US"/>
              </w:rPr>
              <w:t xml:space="preserve">Субъекты туристской деятельности должны выполнять требования по экологической безопасности и охране памятников истории и культуры при проектировании, размещении, строительстве и реконструкции туристских объектов, </w:t>
            </w:r>
            <w:r w:rsidRPr="00685DCB">
              <w:rPr>
                <w:lang w:eastAsia="en-US"/>
              </w:rPr>
              <w:lastRenderedPageBreak/>
              <w:t>осуществлять меры по прекращению вредного воздействия туристских объектов на окружающую природную среду и объекты историко-культурного наследия, компенсировать нанесенный ущерб в соответствии с законодательством Кыргызской Республики.</w:t>
            </w:r>
          </w:p>
          <w:p w14:paraId="468992AB" w14:textId="77777777" w:rsidR="0084303C" w:rsidRPr="0084303C" w:rsidRDefault="0084303C" w:rsidP="0084303C">
            <w:pPr>
              <w:spacing w:before="200" w:after="200" w:line="276" w:lineRule="auto"/>
              <w:ind w:left="1134" w:right="1134"/>
              <w:jc w:val="center"/>
              <w:rPr>
                <w:bCs/>
                <w:lang w:eastAsia="en-US"/>
              </w:rPr>
            </w:pPr>
          </w:p>
        </w:tc>
      </w:tr>
      <w:tr w:rsidR="00685DCB" w:rsidRPr="004D2273" w14:paraId="4C9D97AE" w14:textId="77777777" w:rsidTr="002E4B0B">
        <w:trPr>
          <w:trHeight w:val="1329"/>
        </w:trPr>
        <w:tc>
          <w:tcPr>
            <w:tcW w:w="6989" w:type="dxa"/>
            <w:shd w:val="clear" w:color="auto" w:fill="auto"/>
          </w:tcPr>
          <w:p w14:paraId="316DB46D" w14:textId="77777777" w:rsidR="00685DCB" w:rsidRPr="00685DCB" w:rsidRDefault="00685DCB" w:rsidP="00685DCB">
            <w:pPr>
              <w:spacing w:before="200" w:after="200" w:line="276" w:lineRule="auto"/>
              <w:ind w:left="1134" w:right="1134"/>
              <w:jc w:val="center"/>
              <w:rPr>
                <w:b/>
                <w:bCs/>
                <w:lang w:eastAsia="en-US"/>
              </w:rPr>
            </w:pPr>
            <w:r w:rsidRPr="00685DCB">
              <w:rPr>
                <w:b/>
                <w:bCs/>
                <w:lang w:eastAsia="en-US"/>
              </w:rPr>
              <w:lastRenderedPageBreak/>
              <w:t>Раздел VI</w:t>
            </w:r>
            <w:r w:rsidRPr="00685DCB">
              <w:rPr>
                <w:b/>
                <w:bCs/>
                <w:lang w:eastAsia="en-US"/>
              </w:rPr>
              <w:br/>
              <w:t>Заключительные положения</w:t>
            </w:r>
          </w:p>
          <w:p w14:paraId="6B83E4E1" w14:textId="77777777" w:rsidR="00685DCB" w:rsidRPr="00685DCB" w:rsidRDefault="00685DCB" w:rsidP="00685DCB">
            <w:pPr>
              <w:spacing w:before="200" w:after="60" w:line="276" w:lineRule="auto"/>
              <w:ind w:firstLine="567"/>
              <w:rPr>
                <w:b/>
                <w:bCs/>
                <w:lang w:eastAsia="en-US"/>
              </w:rPr>
            </w:pPr>
          </w:p>
        </w:tc>
        <w:tc>
          <w:tcPr>
            <w:tcW w:w="7004" w:type="dxa"/>
            <w:shd w:val="clear" w:color="auto" w:fill="auto"/>
          </w:tcPr>
          <w:p w14:paraId="58AF9442" w14:textId="77777777" w:rsidR="00685DCB" w:rsidRPr="00685DCB" w:rsidRDefault="00685DCB" w:rsidP="00685DCB">
            <w:pPr>
              <w:spacing w:before="200" w:after="200" w:line="276" w:lineRule="auto"/>
              <w:ind w:left="1134" w:right="1134"/>
              <w:jc w:val="center"/>
              <w:rPr>
                <w:b/>
                <w:bCs/>
                <w:lang w:eastAsia="en-US"/>
              </w:rPr>
            </w:pPr>
            <w:r w:rsidRPr="00685DCB">
              <w:rPr>
                <w:b/>
                <w:bCs/>
                <w:lang w:eastAsia="en-US"/>
              </w:rPr>
              <w:t>Раздел VI</w:t>
            </w:r>
            <w:r w:rsidRPr="00685DCB">
              <w:rPr>
                <w:b/>
                <w:bCs/>
                <w:lang w:eastAsia="en-US"/>
              </w:rPr>
              <w:br/>
              <w:t>Заключительные положения</w:t>
            </w:r>
          </w:p>
          <w:p w14:paraId="3DF073F7" w14:textId="77777777" w:rsidR="00685DCB" w:rsidRPr="00685DCB" w:rsidRDefault="00685DCB" w:rsidP="00685DCB">
            <w:pPr>
              <w:spacing w:before="200" w:after="60" w:line="276" w:lineRule="auto"/>
              <w:ind w:firstLine="567"/>
              <w:rPr>
                <w:b/>
                <w:bCs/>
                <w:lang w:eastAsia="en-US"/>
              </w:rPr>
            </w:pPr>
          </w:p>
        </w:tc>
      </w:tr>
      <w:tr w:rsidR="00685DCB" w:rsidRPr="004D2273" w14:paraId="2AB293AA" w14:textId="77777777" w:rsidTr="002E4B0B">
        <w:trPr>
          <w:trHeight w:val="1329"/>
        </w:trPr>
        <w:tc>
          <w:tcPr>
            <w:tcW w:w="6989" w:type="dxa"/>
            <w:shd w:val="clear" w:color="auto" w:fill="auto"/>
          </w:tcPr>
          <w:p w14:paraId="68F61AF4" w14:textId="77777777" w:rsidR="00685DCB" w:rsidRPr="00685DCB" w:rsidRDefault="00685DCB" w:rsidP="00685DCB">
            <w:pPr>
              <w:spacing w:before="200" w:after="60" w:line="276" w:lineRule="auto"/>
              <w:ind w:firstLine="567"/>
              <w:rPr>
                <w:b/>
                <w:bCs/>
                <w:lang w:eastAsia="en-US"/>
              </w:rPr>
            </w:pPr>
            <w:r w:rsidRPr="00685DCB">
              <w:rPr>
                <w:b/>
                <w:bCs/>
                <w:lang w:eastAsia="en-US"/>
              </w:rPr>
              <w:t>Статья 15. Подготовка кадров для сферы туризма</w:t>
            </w:r>
          </w:p>
          <w:p w14:paraId="4474E50F" w14:textId="77777777" w:rsidR="00685DCB" w:rsidRPr="00685DCB" w:rsidRDefault="00685DCB" w:rsidP="00685DCB">
            <w:pPr>
              <w:spacing w:after="60" w:line="276" w:lineRule="auto"/>
              <w:ind w:firstLine="567"/>
              <w:jc w:val="both"/>
              <w:rPr>
                <w:lang w:eastAsia="en-US"/>
              </w:rPr>
            </w:pPr>
            <w:r w:rsidRPr="00685DCB">
              <w:rPr>
                <w:lang w:eastAsia="en-US"/>
              </w:rPr>
              <w:t>Профессиональная подготовка и повышение квалификации специалистов в сфере туризма осуществляются высшими профессиональными и средними профессиональными учебными заведениями по специальностям, установленным государственными классификаторами направлений и специальностей высшего и среднего профессионального образования, а также путем специализации выпускников других специальностей в соответствии с потребностями развития туристской индустрии.</w:t>
            </w:r>
          </w:p>
          <w:p w14:paraId="53844D82" w14:textId="77777777" w:rsidR="00685DCB" w:rsidRPr="00685DCB" w:rsidRDefault="00685DCB" w:rsidP="00685DCB">
            <w:pPr>
              <w:spacing w:after="60" w:line="276" w:lineRule="auto"/>
              <w:ind w:firstLine="567"/>
              <w:jc w:val="both"/>
              <w:rPr>
                <w:lang w:eastAsia="en-US"/>
              </w:rPr>
            </w:pPr>
            <w:r w:rsidRPr="00685DCB">
              <w:rPr>
                <w:lang w:eastAsia="en-US"/>
              </w:rPr>
              <w:t>Повышение квалификации и стажировка работников, занятых в сфере туризма, осуществляются в порядке, определенном уполномоченным органом в сфере туризма.</w:t>
            </w:r>
          </w:p>
          <w:p w14:paraId="159E64FF" w14:textId="77777777" w:rsidR="00685DCB" w:rsidRPr="00685DCB" w:rsidRDefault="00685DCB" w:rsidP="00685DCB">
            <w:pPr>
              <w:spacing w:after="60" w:line="276" w:lineRule="auto"/>
              <w:ind w:firstLine="567"/>
              <w:jc w:val="both"/>
              <w:rPr>
                <w:lang w:eastAsia="en-US"/>
              </w:rPr>
            </w:pPr>
            <w:r w:rsidRPr="00685DCB">
              <w:rPr>
                <w:lang w:eastAsia="en-US"/>
              </w:rPr>
              <w:t>Подготовка, повышение квалификации и стажировка работников, занятых в сфере туризма, осуществляются за счет средств, предусмотренных уполномоченному органу в сфере туризма, и средств субъектов туристской деятельности.</w:t>
            </w:r>
          </w:p>
          <w:p w14:paraId="78954C45" w14:textId="77777777" w:rsidR="00685DCB" w:rsidRPr="00685DCB" w:rsidRDefault="00685DCB" w:rsidP="00685DCB">
            <w:pPr>
              <w:spacing w:after="60" w:line="276" w:lineRule="auto"/>
              <w:ind w:firstLine="567"/>
              <w:jc w:val="both"/>
              <w:rPr>
                <w:i/>
                <w:iCs/>
                <w:lang w:eastAsia="en-US"/>
              </w:rPr>
            </w:pPr>
            <w:r w:rsidRPr="00685DCB">
              <w:rPr>
                <w:i/>
                <w:iCs/>
                <w:lang w:eastAsia="en-US"/>
              </w:rPr>
              <w:lastRenderedPageBreak/>
              <w:t xml:space="preserve">(Часть 4 утратила силу в соответствии с </w:t>
            </w:r>
            <w:hyperlink r:id="rId20" w:history="1">
              <w:r w:rsidRPr="00685DCB">
                <w:rPr>
                  <w:i/>
                  <w:iCs/>
                  <w:color w:val="000000"/>
                  <w:lang w:eastAsia="en-US"/>
                </w:rPr>
                <w:t>Законом</w:t>
              </w:r>
            </w:hyperlink>
            <w:r w:rsidRPr="00685DCB">
              <w:rPr>
                <w:i/>
                <w:iCs/>
                <w:lang w:eastAsia="en-US"/>
              </w:rPr>
              <w:t xml:space="preserve"> КР от 5 декабря 2013 года N 211)</w:t>
            </w:r>
          </w:p>
          <w:p w14:paraId="129BF7C4" w14:textId="77777777" w:rsidR="00685DCB" w:rsidRPr="00685DCB" w:rsidRDefault="00685DCB" w:rsidP="00685DCB">
            <w:pPr>
              <w:spacing w:after="60" w:line="276" w:lineRule="auto"/>
              <w:ind w:firstLine="567"/>
              <w:jc w:val="both"/>
              <w:rPr>
                <w:lang w:eastAsia="en-US"/>
              </w:rPr>
            </w:pPr>
            <w:r w:rsidRPr="00685DCB">
              <w:rPr>
                <w:lang w:eastAsia="en-US"/>
              </w:rPr>
              <w:t>Подготовка и переподготовка обслуживающего персонала для субъектов туристской деятельности осуществляются учебными заведениями профессиональной подготовки кадров, а также краткосрочными курсами высших профессиональных и средних профессиональных учебных заведений.</w:t>
            </w:r>
          </w:p>
          <w:p w14:paraId="047CE80F" w14:textId="77777777" w:rsidR="00685DCB" w:rsidRPr="00685DCB" w:rsidRDefault="00685DCB" w:rsidP="00685DCB">
            <w:pPr>
              <w:spacing w:after="60" w:line="276" w:lineRule="auto"/>
              <w:ind w:firstLine="567"/>
              <w:jc w:val="both"/>
              <w:rPr>
                <w:i/>
                <w:iCs/>
                <w:lang w:eastAsia="en-US"/>
              </w:rPr>
            </w:pPr>
            <w:r w:rsidRPr="00685DCB">
              <w:rPr>
                <w:i/>
                <w:iCs/>
                <w:lang w:eastAsia="en-US"/>
              </w:rPr>
              <w:t xml:space="preserve">(В редакции Законов КР от </w:t>
            </w:r>
            <w:hyperlink r:id="rId21" w:history="1">
              <w:r w:rsidRPr="00685DCB">
                <w:rPr>
                  <w:i/>
                  <w:iCs/>
                  <w:color w:val="000000"/>
                  <w:lang w:eastAsia="en-US"/>
                </w:rPr>
                <w:t>21 октября 2003 года N 218</w:t>
              </w:r>
            </w:hyperlink>
            <w:r w:rsidRPr="00685DCB">
              <w:rPr>
                <w:i/>
                <w:iCs/>
                <w:lang w:eastAsia="en-US"/>
              </w:rPr>
              <w:t xml:space="preserve">, </w:t>
            </w:r>
            <w:hyperlink r:id="rId22" w:history="1">
              <w:r w:rsidRPr="00685DCB">
                <w:rPr>
                  <w:i/>
                  <w:iCs/>
                  <w:color w:val="000000"/>
                  <w:lang w:eastAsia="en-US"/>
                </w:rPr>
                <w:t>5 декабря 2013 года N 211</w:t>
              </w:r>
            </w:hyperlink>
            <w:r w:rsidRPr="00685DCB">
              <w:rPr>
                <w:i/>
                <w:iCs/>
                <w:lang w:eastAsia="en-US"/>
              </w:rPr>
              <w:t>)</w:t>
            </w:r>
          </w:p>
          <w:p w14:paraId="26620F05" w14:textId="77777777" w:rsidR="00685DCB" w:rsidRPr="00685DCB" w:rsidRDefault="00685DCB" w:rsidP="00685DCB">
            <w:pPr>
              <w:spacing w:before="200" w:after="200" w:line="276" w:lineRule="auto"/>
              <w:ind w:left="1134" w:right="1134"/>
              <w:jc w:val="center"/>
              <w:rPr>
                <w:b/>
                <w:bCs/>
                <w:lang w:eastAsia="en-US"/>
              </w:rPr>
            </w:pPr>
          </w:p>
        </w:tc>
        <w:tc>
          <w:tcPr>
            <w:tcW w:w="7004" w:type="dxa"/>
            <w:shd w:val="clear" w:color="auto" w:fill="auto"/>
          </w:tcPr>
          <w:p w14:paraId="46DF305C" w14:textId="77777777" w:rsidR="00685DCB" w:rsidRPr="00685DCB" w:rsidRDefault="00685DCB" w:rsidP="00685DCB">
            <w:pPr>
              <w:spacing w:before="200" w:after="60" w:line="276" w:lineRule="auto"/>
              <w:ind w:firstLine="567"/>
              <w:rPr>
                <w:b/>
                <w:bCs/>
                <w:lang w:eastAsia="en-US"/>
              </w:rPr>
            </w:pPr>
            <w:r w:rsidRPr="00685DCB">
              <w:rPr>
                <w:b/>
                <w:bCs/>
                <w:lang w:eastAsia="en-US"/>
              </w:rPr>
              <w:lastRenderedPageBreak/>
              <w:t>Статья 15. Подготовка кадров для сферы туризма</w:t>
            </w:r>
          </w:p>
          <w:p w14:paraId="7B4F1A00" w14:textId="77777777" w:rsidR="00685DCB" w:rsidRPr="00685DCB" w:rsidRDefault="00685DCB" w:rsidP="00685DCB">
            <w:pPr>
              <w:spacing w:after="60" w:line="276" w:lineRule="auto"/>
              <w:ind w:firstLine="567"/>
              <w:jc w:val="both"/>
              <w:rPr>
                <w:lang w:eastAsia="en-US"/>
              </w:rPr>
            </w:pPr>
            <w:r w:rsidRPr="00685DCB">
              <w:rPr>
                <w:lang w:eastAsia="en-US"/>
              </w:rPr>
              <w:t>Профессиональная подготовка и повышение квалификации специалистов в сфере туризма осуществляются высшими профессиональными и средними профессиональными учебными заведениями по специальностям, установленным государственными классификаторами направлений и специальностей высшего и среднего профессионального образования, а также путем специализации выпускников других специальностей в соответствии с потребностями развития туристской индустрии.</w:t>
            </w:r>
          </w:p>
          <w:p w14:paraId="24A57760" w14:textId="77777777" w:rsidR="00685DCB" w:rsidRPr="00685DCB" w:rsidRDefault="00685DCB" w:rsidP="00685DCB">
            <w:pPr>
              <w:spacing w:after="60" w:line="276" w:lineRule="auto"/>
              <w:ind w:firstLine="567"/>
              <w:jc w:val="both"/>
              <w:rPr>
                <w:lang w:eastAsia="en-US"/>
              </w:rPr>
            </w:pPr>
            <w:r w:rsidRPr="00685DCB">
              <w:rPr>
                <w:lang w:eastAsia="en-US"/>
              </w:rPr>
              <w:t>Повышение квалификации и стажировка работников, занятых в сфере туризма, осуществляются в порядке, определенном уполномоченным органом в сфере туризма.</w:t>
            </w:r>
          </w:p>
          <w:p w14:paraId="7AE15DA3" w14:textId="77777777" w:rsidR="00685DCB" w:rsidRPr="00685DCB" w:rsidRDefault="00685DCB" w:rsidP="00685DCB">
            <w:pPr>
              <w:spacing w:after="60" w:line="276" w:lineRule="auto"/>
              <w:ind w:firstLine="567"/>
              <w:jc w:val="both"/>
              <w:rPr>
                <w:lang w:eastAsia="en-US"/>
              </w:rPr>
            </w:pPr>
            <w:r w:rsidRPr="00685DCB">
              <w:rPr>
                <w:lang w:eastAsia="en-US"/>
              </w:rPr>
              <w:t>Подготовка, повышение квалификации и стажировка работников, занятых в сфере туризма, осуществляются за счет средств, предусмотренных уполномоченному органу в сфере туризма, и средств субъектов туристской деятельности.</w:t>
            </w:r>
          </w:p>
          <w:p w14:paraId="32D22629" w14:textId="77777777" w:rsidR="00685DCB" w:rsidRPr="00685DCB" w:rsidRDefault="00685DCB" w:rsidP="00685DCB">
            <w:pPr>
              <w:spacing w:after="60" w:line="276" w:lineRule="auto"/>
              <w:ind w:firstLine="567"/>
              <w:jc w:val="both"/>
              <w:rPr>
                <w:i/>
                <w:iCs/>
                <w:lang w:eastAsia="en-US"/>
              </w:rPr>
            </w:pPr>
            <w:r w:rsidRPr="00685DCB">
              <w:rPr>
                <w:i/>
                <w:iCs/>
                <w:lang w:eastAsia="en-US"/>
              </w:rPr>
              <w:lastRenderedPageBreak/>
              <w:t xml:space="preserve">(Часть 4 утратила силу в соответствии с </w:t>
            </w:r>
            <w:hyperlink r:id="rId23" w:history="1">
              <w:r w:rsidRPr="00685DCB">
                <w:rPr>
                  <w:i/>
                  <w:iCs/>
                  <w:color w:val="000000"/>
                  <w:lang w:eastAsia="en-US"/>
                </w:rPr>
                <w:t>Законом</w:t>
              </w:r>
            </w:hyperlink>
            <w:r w:rsidRPr="00685DCB">
              <w:rPr>
                <w:i/>
                <w:iCs/>
                <w:lang w:eastAsia="en-US"/>
              </w:rPr>
              <w:t xml:space="preserve"> КР от 5 декабря 2013 года N 211)</w:t>
            </w:r>
          </w:p>
          <w:p w14:paraId="430EB4C2" w14:textId="77777777" w:rsidR="00685DCB" w:rsidRPr="00685DCB" w:rsidRDefault="00685DCB" w:rsidP="00685DCB">
            <w:pPr>
              <w:spacing w:after="60" w:line="276" w:lineRule="auto"/>
              <w:ind w:firstLine="567"/>
              <w:jc w:val="both"/>
              <w:rPr>
                <w:lang w:eastAsia="en-US"/>
              </w:rPr>
            </w:pPr>
            <w:r w:rsidRPr="00685DCB">
              <w:rPr>
                <w:lang w:eastAsia="en-US"/>
              </w:rPr>
              <w:t>Подготовка и переподготовка обслуживающего персонала для субъектов туристской деятельности осуществляются учебными заведениями профессиональной подготовки кадров, а также краткосрочными курсами высших профессиональных и средних профессиональных учебных заведений.</w:t>
            </w:r>
          </w:p>
          <w:p w14:paraId="2639435B" w14:textId="77777777" w:rsidR="00685DCB" w:rsidRPr="00685DCB" w:rsidRDefault="00685DCB" w:rsidP="00685DCB">
            <w:pPr>
              <w:spacing w:after="60" w:line="276" w:lineRule="auto"/>
              <w:ind w:firstLine="567"/>
              <w:jc w:val="both"/>
              <w:rPr>
                <w:i/>
                <w:iCs/>
                <w:lang w:eastAsia="en-US"/>
              </w:rPr>
            </w:pPr>
            <w:r w:rsidRPr="00685DCB">
              <w:rPr>
                <w:i/>
                <w:iCs/>
                <w:lang w:eastAsia="en-US"/>
              </w:rPr>
              <w:t xml:space="preserve">(В редакции Законов КР от </w:t>
            </w:r>
            <w:hyperlink r:id="rId24" w:history="1">
              <w:r w:rsidRPr="00685DCB">
                <w:rPr>
                  <w:i/>
                  <w:iCs/>
                  <w:color w:val="000000"/>
                  <w:lang w:eastAsia="en-US"/>
                </w:rPr>
                <w:t>21 октября 2003 года N 218</w:t>
              </w:r>
            </w:hyperlink>
            <w:r w:rsidRPr="00685DCB">
              <w:rPr>
                <w:i/>
                <w:iCs/>
                <w:lang w:eastAsia="en-US"/>
              </w:rPr>
              <w:t xml:space="preserve">, </w:t>
            </w:r>
            <w:hyperlink r:id="rId25" w:history="1">
              <w:r w:rsidRPr="00685DCB">
                <w:rPr>
                  <w:i/>
                  <w:iCs/>
                  <w:color w:val="000000"/>
                  <w:lang w:eastAsia="en-US"/>
                </w:rPr>
                <w:t>5 декабря 2013 года N 211</w:t>
              </w:r>
            </w:hyperlink>
            <w:r w:rsidRPr="00685DCB">
              <w:rPr>
                <w:i/>
                <w:iCs/>
                <w:lang w:eastAsia="en-US"/>
              </w:rPr>
              <w:t>)</w:t>
            </w:r>
          </w:p>
          <w:p w14:paraId="1AE6FE32" w14:textId="77777777" w:rsidR="00685DCB" w:rsidRPr="00685DCB" w:rsidRDefault="00685DCB" w:rsidP="00685DCB">
            <w:pPr>
              <w:spacing w:before="200" w:after="200" w:line="276" w:lineRule="auto"/>
              <w:ind w:left="1134" w:right="1134"/>
              <w:jc w:val="center"/>
              <w:rPr>
                <w:b/>
                <w:bCs/>
                <w:lang w:eastAsia="en-US"/>
              </w:rPr>
            </w:pPr>
          </w:p>
        </w:tc>
      </w:tr>
      <w:tr w:rsidR="00685DCB" w:rsidRPr="004D2273" w14:paraId="183C5458" w14:textId="77777777" w:rsidTr="002E4B0B">
        <w:trPr>
          <w:trHeight w:val="1329"/>
        </w:trPr>
        <w:tc>
          <w:tcPr>
            <w:tcW w:w="6989" w:type="dxa"/>
            <w:shd w:val="clear" w:color="auto" w:fill="auto"/>
          </w:tcPr>
          <w:p w14:paraId="0E4B2E2C" w14:textId="77777777" w:rsidR="00685DCB" w:rsidRPr="00685DCB" w:rsidRDefault="00685DCB" w:rsidP="00685DCB">
            <w:pPr>
              <w:spacing w:before="200" w:after="60" w:line="276" w:lineRule="auto"/>
              <w:ind w:firstLine="567"/>
              <w:rPr>
                <w:b/>
                <w:bCs/>
                <w:lang w:eastAsia="en-US"/>
              </w:rPr>
            </w:pPr>
            <w:r w:rsidRPr="00685DCB">
              <w:rPr>
                <w:b/>
                <w:bCs/>
                <w:lang w:eastAsia="en-US"/>
              </w:rPr>
              <w:lastRenderedPageBreak/>
              <w:t>Статья 16. Международное сотрудничество в сфере туризма</w:t>
            </w:r>
          </w:p>
          <w:p w14:paraId="75371829" w14:textId="77777777" w:rsidR="00685DCB" w:rsidRPr="00685DCB" w:rsidRDefault="00685DCB" w:rsidP="00685DCB">
            <w:pPr>
              <w:spacing w:after="60" w:line="276" w:lineRule="auto"/>
              <w:ind w:firstLine="567"/>
              <w:jc w:val="both"/>
              <w:rPr>
                <w:lang w:eastAsia="en-US"/>
              </w:rPr>
            </w:pPr>
            <w:r w:rsidRPr="00685DCB">
              <w:rPr>
                <w:lang w:eastAsia="en-US"/>
              </w:rPr>
              <w:t>Международное сотрудничество Кыргызской Республики в сфере туризма осуществляется в соответствии с законодательством Кыргызской Республики и вступившими в установленном законом порядке в силу международными договорами, участницей которых является Кыргызская Республика.</w:t>
            </w:r>
          </w:p>
          <w:p w14:paraId="5DA6D65A" w14:textId="77777777" w:rsidR="00685DCB" w:rsidRPr="00685DCB" w:rsidRDefault="00685DCB" w:rsidP="00685DCB">
            <w:pPr>
              <w:spacing w:after="60" w:line="276" w:lineRule="auto"/>
              <w:ind w:firstLine="567"/>
              <w:jc w:val="both"/>
              <w:rPr>
                <w:i/>
                <w:iCs/>
                <w:lang w:eastAsia="en-US"/>
              </w:rPr>
            </w:pPr>
            <w:r w:rsidRPr="00685DCB">
              <w:rPr>
                <w:i/>
                <w:iCs/>
                <w:lang w:eastAsia="en-US"/>
              </w:rPr>
              <w:t xml:space="preserve">(В редакции Закона КР от </w:t>
            </w:r>
            <w:hyperlink r:id="rId26" w:history="1">
              <w:r w:rsidRPr="00685DCB">
                <w:rPr>
                  <w:i/>
                  <w:iCs/>
                  <w:color w:val="000000"/>
                  <w:lang w:eastAsia="en-US"/>
                </w:rPr>
                <w:t>5 декабря 2013 года N 211</w:t>
              </w:r>
            </w:hyperlink>
            <w:r w:rsidRPr="00685DCB">
              <w:rPr>
                <w:i/>
                <w:iCs/>
                <w:lang w:eastAsia="en-US"/>
              </w:rPr>
              <w:t>)</w:t>
            </w:r>
          </w:p>
          <w:p w14:paraId="78469852" w14:textId="77777777" w:rsidR="00793CFB" w:rsidRPr="00793CFB" w:rsidRDefault="00793CFB" w:rsidP="00793CFB">
            <w:pPr>
              <w:spacing w:before="200" w:after="60" w:line="276" w:lineRule="auto"/>
              <w:ind w:firstLine="567"/>
              <w:rPr>
                <w:b/>
                <w:bCs/>
                <w:lang w:eastAsia="en-US"/>
              </w:rPr>
            </w:pPr>
            <w:r w:rsidRPr="00793CFB">
              <w:rPr>
                <w:b/>
                <w:bCs/>
                <w:lang w:eastAsia="en-US"/>
              </w:rPr>
              <w:t>Статья 17. Ответственность за нарушение настоящего Закона</w:t>
            </w:r>
          </w:p>
          <w:p w14:paraId="474E7002" w14:textId="77777777" w:rsidR="00793CFB" w:rsidRPr="00793CFB" w:rsidRDefault="00793CFB" w:rsidP="00793CFB">
            <w:pPr>
              <w:spacing w:after="60" w:line="276" w:lineRule="auto"/>
              <w:ind w:firstLine="567"/>
              <w:jc w:val="both"/>
              <w:rPr>
                <w:lang w:eastAsia="en-US"/>
              </w:rPr>
            </w:pPr>
            <w:r w:rsidRPr="00793CFB">
              <w:rPr>
                <w:lang w:eastAsia="en-US"/>
              </w:rPr>
              <w:t>Ответственность за нарушение настоящего Закона устанавливается в случаях и порядке, предусмотренных уголовным, гражданским и административным законодательством Кыргызской Республики.</w:t>
            </w:r>
          </w:p>
          <w:p w14:paraId="272BDE0F" w14:textId="77777777" w:rsidR="00793CFB" w:rsidRPr="00793CFB" w:rsidRDefault="00793CFB" w:rsidP="00793CFB">
            <w:pPr>
              <w:spacing w:after="60" w:line="276" w:lineRule="auto"/>
              <w:ind w:firstLine="567"/>
              <w:jc w:val="both"/>
              <w:rPr>
                <w:i/>
                <w:iCs/>
                <w:lang w:eastAsia="en-US"/>
              </w:rPr>
            </w:pPr>
            <w:r w:rsidRPr="00793CFB">
              <w:rPr>
                <w:i/>
                <w:iCs/>
                <w:lang w:eastAsia="en-US"/>
              </w:rPr>
              <w:t xml:space="preserve">(В редакции Закона КР от </w:t>
            </w:r>
            <w:hyperlink r:id="rId27" w:history="1">
              <w:r w:rsidRPr="00793CFB">
                <w:rPr>
                  <w:i/>
                  <w:iCs/>
                  <w:color w:val="000000"/>
                  <w:lang w:eastAsia="en-US"/>
                </w:rPr>
                <w:t>5 декабря 2013 года N 211</w:t>
              </w:r>
            </w:hyperlink>
            <w:r w:rsidRPr="00793CFB">
              <w:rPr>
                <w:i/>
                <w:iCs/>
                <w:lang w:eastAsia="en-US"/>
              </w:rPr>
              <w:t>)</w:t>
            </w:r>
          </w:p>
          <w:p w14:paraId="11BCD570" w14:textId="77777777" w:rsidR="00685DCB" w:rsidRPr="00685DCB" w:rsidRDefault="00685DCB" w:rsidP="00685DCB">
            <w:pPr>
              <w:spacing w:before="200" w:after="60" w:line="276" w:lineRule="auto"/>
              <w:ind w:firstLine="567"/>
              <w:rPr>
                <w:b/>
                <w:bCs/>
                <w:lang w:eastAsia="en-US"/>
              </w:rPr>
            </w:pPr>
          </w:p>
        </w:tc>
        <w:tc>
          <w:tcPr>
            <w:tcW w:w="7004" w:type="dxa"/>
            <w:shd w:val="clear" w:color="auto" w:fill="auto"/>
          </w:tcPr>
          <w:p w14:paraId="34384CBB" w14:textId="77777777" w:rsidR="00793CFB" w:rsidRPr="00793CFB" w:rsidRDefault="00793CFB" w:rsidP="00793CFB">
            <w:pPr>
              <w:spacing w:before="200" w:after="60" w:line="276" w:lineRule="auto"/>
              <w:ind w:firstLine="567"/>
              <w:rPr>
                <w:b/>
                <w:bCs/>
                <w:lang w:eastAsia="en-US"/>
              </w:rPr>
            </w:pPr>
            <w:r w:rsidRPr="00793CFB">
              <w:rPr>
                <w:b/>
                <w:bCs/>
                <w:lang w:eastAsia="en-US"/>
              </w:rPr>
              <w:lastRenderedPageBreak/>
              <w:t>Статья 16. Международное сотрудничество в сфере туризма</w:t>
            </w:r>
          </w:p>
          <w:p w14:paraId="6EE47819" w14:textId="77777777" w:rsidR="00793CFB" w:rsidRPr="00793CFB" w:rsidRDefault="00793CFB" w:rsidP="00793CFB">
            <w:pPr>
              <w:spacing w:after="60" w:line="276" w:lineRule="auto"/>
              <w:ind w:firstLine="567"/>
              <w:jc w:val="both"/>
              <w:rPr>
                <w:lang w:eastAsia="en-US"/>
              </w:rPr>
            </w:pPr>
            <w:r w:rsidRPr="00793CFB">
              <w:rPr>
                <w:lang w:eastAsia="en-US"/>
              </w:rPr>
              <w:t>Международное сотрудничество Кыргызской Республики в сфере туризма осуществляется в соответствии с законодательством Кыргызской Республики и вступившими в установленном законом порядке в силу международными договорами, участницей которых является Кыргызская Республика.</w:t>
            </w:r>
          </w:p>
          <w:p w14:paraId="4DE052F0" w14:textId="77777777" w:rsidR="00793CFB" w:rsidRPr="00793CFB" w:rsidRDefault="00793CFB" w:rsidP="00793CFB">
            <w:pPr>
              <w:spacing w:after="60" w:line="276" w:lineRule="auto"/>
              <w:ind w:firstLine="567"/>
              <w:jc w:val="both"/>
              <w:rPr>
                <w:i/>
                <w:iCs/>
                <w:lang w:eastAsia="en-US"/>
              </w:rPr>
            </w:pPr>
            <w:r w:rsidRPr="00793CFB">
              <w:rPr>
                <w:i/>
                <w:iCs/>
                <w:lang w:eastAsia="en-US"/>
              </w:rPr>
              <w:t xml:space="preserve">(В редакции Закона КР от </w:t>
            </w:r>
            <w:hyperlink r:id="rId28" w:history="1">
              <w:r w:rsidRPr="00793CFB">
                <w:rPr>
                  <w:i/>
                  <w:iCs/>
                  <w:color w:val="000000"/>
                  <w:lang w:eastAsia="en-US"/>
                </w:rPr>
                <w:t>5 декабря 2013 года N 211</w:t>
              </w:r>
            </w:hyperlink>
            <w:r w:rsidRPr="00793CFB">
              <w:rPr>
                <w:i/>
                <w:iCs/>
                <w:lang w:eastAsia="en-US"/>
              </w:rPr>
              <w:t>)</w:t>
            </w:r>
          </w:p>
          <w:p w14:paraId="48FC08B5" w14:textId="77777777" w:rsidR="00793CFB" w:rsidRPr="00793CFB" w:rsidRDefault="00793CFB" w:rsidP="00793CFB">
            <w:pPr>
              <w:spacing w:before="200" w:after="60" w:line="276" w:lineRule="auto"/>
              <w:ind w:firstLine="567"/>
              <w:rPr>
                <w:b/>
                <w:bCs/>
                <w:lang w:eastAsia="en-US"/>
              </w:rPr>
            </w:pPr>
            <w:r w:rsidRPr="00793CFB">
              <w:rPr>
                <w:b/>
                <w:bCs/>
                <w:lang w:eastAsia="en-US"/>
              </w:rPr>
              <w:t>Статья 17. Ответственность за нарушение настоящего Закона</w:t>
            </w:r>
          </w:p>
          <w:p w14:paraId="07E6F2FB" w14:textId="77777777" w:rsidR="00793CFB" w:rsidRPr="00793CFB" w:rsidRDefault="00793CFB" w:rsidP="00793CFB">
            <w:pPr>
              <w:spacing w:after="60" w:line="276" w:lineRule="auto"/>
              <w:ind w:firstLine="567"/>
              <w:jc w:val="both"/>
              <w:rPr>
                <w:lang w:eastAsia="en-US"/>
              </w:rPr>
            </w:pPr>
            <w:r w:rsidRPr="00793CFB">
              <w:rPr>
                <w:lang w:eastAsia="en-US"/>
              </w:rPr>
              <w:t>Ответственность за нарушение настоящего Закона устанавливается в случаях и порядке, предусмотренных уголовным, гражданским и административным законодательством Кыргызской Республики.</w:t>
            </w:r>
          </w:p>
          <w:p w14:paraId="420437E3" w14:textId="77777777" w:rsidR="00793CFB" w:rsidRPr="00793CFB" w:rsidRDefault="00793CFB" w:rsidP="00793CFB">
            <w:pPr>
              <w:spacing w:after="60" w:line="276" w:lineRule="auto"/>
              <w:ind w:firstLine="567"/>
              <w:jc w:val="both"/>
              <w:rPr>
                <w:i/>
                <w:iCs/>
                <w:lang w:eastAsia="en-US"/>
              </w:rPr>
            </w:pPr>
            <w:r w:rsidRPr="00793CFB">
              <w:rPr>
                <w:i/>
                <w:iCs/>
                <w:lang w:eastAsia="en-US"/>
              </w:rPr>
              <w:t xml:space="preserve">(В редакции Закона КР от </w:t>
            </w:r>
            <w:hyperlink r:id="rId29" w:history="1">
              <w:r w:rsidRPr="00793CFB">
                <w:rPr>
                  <w:i/>
                  <w:iCs/>
                  <w:color w:val="000000"/>
                  <w:lang w:eastAsia="en-US"/>
                </w:rPr>
                <w:t>5 декабря 2013 года N 211</w:t>
              </w:r>
            </w:hyperlink>
            <w:r w:rsidRPr="00793CFB">
              <w:rPr>
                <w:i/>
                <w:iCs/>
                <w:lang w:eastAsia="en-US"/>
              </w:rPr>
              <w:t>)</w:t>
            </w:r>
          </w:p>
          <w:p w14:paraId="1454E75B" w14:textId="77777777" w:rsidR="00685DCB" w:rsidRPr="00685DCB" w:rsidRDefault="00685DCB" w:rsidP="00685DCB">
            <w:pPr>
              <w:spacing w:before="200" w:after="60" w:line="276" w:lineRule="auto"/>
              <w:ind w:firstLine="567"/>
              <w:rPr>
                <w:b/>
                <w:bCs/>
                <w:lang w:eastAsia="en-US"/>
              </w:rPr>
            </w:pPr>
          </w:p>
        </w:tc>
      </w:tr>
      <w:tr w:rsidR="00793CFB" w:rsidRPr="004D2273" w14:paraId="680EA814" w14:textId="77777777" w:rsidTr="002E4B0B">
        <w:trPr>
          <w:trHeight w:val="1329"/>
        </w:trPr>
        <w:tc>
          <w:tcPr>
            <w:tcW w:w="6989" w:type="dxa"/>
            <w:shd w:val="clear" w:color="auto" w:fill="auto"/>
          </w:tcPr>
          <w:p w14:paraId="1552F4F7" w14:textId="77777777" w:rsidR="00793CFB" w:rsidRPr="00793CFB" w:rsidRDefault="00793CFB" w:rsidP="00793CFB">
            <w:pPr>
              <w:spacing w:before="200" w:after="60" w:line="276" w:lineRule="auto"/>
              <w:ind w:firstLine="567"/>
              <w:rPr>
                <w:b/>
                <w:bCs/>
                <w:lang w:eastAsia="en-US"/>
              </w:rPr>
            </w:pPr>
            <w:r w:rsidRPr="00793CFB">
              <w:rPr>
                <w:b/>
                <w:bCs/>
                <w:lang w:eastAsia="en-US"/>
              </w:rPr>
              <w:lastRenderedPageBreak/>
              <w:t>Статья 18. О вступлении в силу настоящего Закона</w:t>
            </w:r>
          </w:p>
          <w:p w14:paraId="2A8C5836" w14:textId="77777777" w:rsidR="00793CFB" w:rsidRPr="00793CFB" w:rsidRDefault="00793CFB" w:rsidP="00793CFB">
            <w:pPr>
              <w:spacing w:after="60" w:line="276" w:lineRule="auto"/>
              <w:ind w:firstLine="567"/>
              <w:jc w:val="both"/>
              <w:rPr>
                <w:lang w:eastAsia="en-US"/>
              </w:rPr>
            </w:pPr>
            <w:r w:rsidRPr="00793CFB">
              <w:rPr>
                <w:lang w:eastAsia="en-US"/>
              </w:rPr>
              <w:t>Настоящий Закон вступает в силу со дня опубликования.</w:t>
            </w:r>
          </w:p>
          <w:p w14:paraId="6520D719" w14:textId="77777777" w:rsidR="00793CFB" w:rsidRPr="00793CFB" w:rsidRDefault="00793CFB" w:rsidP="00793CFB">
            <w:pPr>
              <w:spacing w:after="60" w:line="276" w:lineRule="auto"/>
              <w:ind w:firstLine="567"/>
              <w:jc w:val="both"/>
              <w:rPr>
                <w:i/>
                <w:iCs/>
                <w:color w:val="006600"/>
                <w:lang w:eastAsia="en-US"/>
              </w:rPr>
            </w:pPr>
            <w:r w:rsidRPr="00793CFB">
              <w:rPr>
                <w:i/>
                <w:iCs/>
                <w:color w:val="006600"/>
                <w:lang w:eastAsia="en-US"/>
              </w:rPr>
              <w:t>Опубликован в газете "Эркин Тоо" от 7 апреля 1999 года N 26</w:t>
            </w:r>
          </w:p>
          <w:p w14:paraId="37E8BEDD" w14:textId="77777777" w:rsidR="00793CFB" w:rsidRPr="00793CFB" w:rsidRDefault="00793CFB" w:rsidP="00793CFB">
            <w:pPr>
              <w:spacing w:after="60" w:line="276" w:lineRule="auto"/>
              <w:ind w:firstLine="567"/>
              <w:jc w:val="both"/>
              <w:rPr>
                <w:lang w:eastAsia="en-US"/>
              </w:rPr>
            </w:pPr>
            <w:r w:rsidRPr="00793CFB">
              <w:rPr>
                <w:lang w:eastAsia="en-US"/>
              </w:rPr>
              <w:t>Правительству Кыргызской Республики привести свои решения в соответствие с настоящим Законом.</w:t>
            </w:r>
          </w:p>
          <w:p w14:paraId="76EEE386" w14:textId="77777777" w:rsidR="00793CFB" w:rsidRPr="00793CFB" w:rsidRDefault="00793CFB" w:rsidP="00793CFB">
            <w:pPr>
              <w:spacing w:after="60" w:line="276" w:lineRule="auto"/>
              <w:ind w:firstLine="567"/>
              <w:jc w:val="both"/>
              <w:rPr>
                <w:lang w:eastAsia="en-US"/>
              </w:rPr>
            </w:pPr>
            <w:r w:rsidRPr="00793CFB">
              <w:rPr>
                <w:lang w:eastAsia="en-US"/>
              </w:rPr>
              <w:t>  </w:t>
            </w:r>
          </w:p>
          <w:p w14:paraId="6126E18F" w14:textId="77777777" w:rsidR="00793CFB" w:rsidRPr="00685DCB" w:rsidRDefault="00793CFB" w:rsidP="00685DCB">
            <w:pPr>
              <w:spacing w:before="200" w:after="60" w:line="276" w:lineRule="auto"/>
              <w:ind w:firstLine="567"/>
              <w:rPr>
                <w:b/>
                <w:bCs/>
                <w:lang w:eastAsia="en-US"/>
              </w:rPr>
            </w:pPr>
          </w:p>
        </w:tc>
        <w:tc>
          <w:tcPr>
            <w:tcW w:w="7004" w:type="dxa"/>
            <w:shd w:val="clear" w:color="auto" w:fill="auto"/>
          </w:tcPr>
          <w:p w14:paraId="459B7135" w14:textId="77777777" w:rsidR="00793CFB" w:rsidRPr="00793CFB" w:rsidRDefault="00793CFB" w:rsidP="00793CFB">
            <w:pPr>
              <w:spacing w:before="200" w:after="60" w:line="276" w:lineRule="auto"/>
              <w:ind w:firstLine="567"/>
              <w:rPr>
                <w:b/>
                <w:bCs/>
                <w:lang w:eastAsia="en-US"/>
              </w:rPr>
            </w:pPr>
            <w:r w:rsidRPr="00793CFB">
              <w:rPr>
                <w:b/>
                <w:bCs/>
                <w:lang w:eastAsia="en-US"/>
              </w:rPr>
              <w:t>Статья 18. О вступлении в силу настоящего Закона</w:t>
            </w:r>
          </w:p>
          <w:p w14:paraId="7752DCE3" w14:textId="77777777" w:rsidR="00793CFB" w:rsidRPr="00793CFB" w:rsidRDefault="00793CFB" w:rsidP="00793CFB">
            <w:pPr>
              <w:spacing w:after="60" w:line="276" w:lineRule="auto"/>
              <w:ind w:firstLine="567"/>
              <w:jc w:val="both"/>
              <w:rPr>
                <w:lang w:eastAsia="en-US"/>
              </w:rPr>
            </w:pPr>
            <w:r w:rsidRPr="00793CFB">
              <w:rPr>
                <w:lang w:eastAsia="en-US"/>
              </w:rPr>
              <w:t>Настоящий Закон вступает в силу со дня опубликования.</w:t>
            </w:r>
          </w:p>
          <w:p w14:paraId="7967EDD9" w14:textId="77777777" w:rsidR="00793CFB" w:rsidRDefault="00793CFB" w:rsidP="00793CFB">
            <w:pPr>
              <w:spacing w:after="60" w:line="276" w:lineRule="auto"/>
              <w:ind w:firstLine="567"/>
              <w:jc w:val="both"/>
              <w:rPr>
                <w:b/>
                <w:lang w:val="ky-KG" w:eastAsia="en-US"/>
              </w:rPr>
            </w:pPr>
          </w:p>
          <w:p w14:paraId="72EC68DE" w14:textId="05C1DDD5" w:rsidR="00793CFB" w:rsidRPr="00793CFB" w:rsidRDefault="00793CFB" w:rsidP="00793CFB">
            <w:pPr>
              <w:spacing w:after="60" w:line="276" w:lineRule="auto"/>
              <w:ind w:firstLine="567"/>
              <w:jc w:val="both"/>
              <w:rPr>
                <w:lang w:eastAsia="en-US"/>
              </w:rPr>
            </w:pPr>
            <w:r w:rsidRPr="00793CFB">
              <w:rPr>
                <w:b/>
                <w:lang w:val="ky-KG" w:eastAsia="en-US"/>
              </w:rPr>
              <w:t>Кабинету Министров</w:t>
            </w:r>
            <w:r w:rsidRPr="00793CFB">
              <w:rPr>
                <w:lang w:eastAsia="en-US"/>
              </w:rPr>
              <w:t xml:space="preserve"> Кыргызской Республики привести свои решения в соответствие с настоящим Законом.</w:t>
            </w:r>
          </w:p>
          <w:p w14:paraId="728000C9" w14:textId="77777777" w:rsidR="00793CFB" w:rsidRPr="00793CFB" w:rsidRDefault="00793CFB" w:rsidP="00793CFB">
            <w:pPr>
              <w:spacing w:after="60" w:line="276" w:lineRule="auto"/>
              <w:ind w:firstLine="567"/>
              <w:jc w:val="both"/>
              <w:rPr>
                <w:lang w:eastAsia="en-US"/>
              </w:rPr>
            </w:pPr>
            <w:r w:rsidRPr="00793CFB">
              <w:rPr>
                <w:lang w:eastAsia="en-US"/>
              </w:rPr>
              <w:t>  </w:t>
            </w:r>
          </w:p>
          <w:p w14:paraId="2BA80683" w14:textId="77777777" w:rsidR="00793CFB" w:rsidRPr="00793CFB" w:rsidRDefault="00793CFB" w:rsidP="00793CFB">
            <w:pPr>
              <w:spacing w:before="200" w:after="60" w:line="276" w:lineRule="auto"/>
              <w:ind w:firstLine="567"/>
              <w:rPr>
                <w:b/>
                <w:bCs/>
                <w:lang w:eastAsia="en-US"/>
              </w:rPr>
            </w:pPr>
          </w:p>
        </w:tc>
      </w:tr>
    </w:tbl>
    <w:p w14:paraId="4F1FEC6E" w14:textId="77777777" w:rsidR="00014D09" w:rsidRPr="00FE4D8E" w:rsidRDefault="00014D09" w:rsidP="00014D09">
      <w:pPr>
        <w:rPr>
          <w:b/>
        </w:rPr>
      </w:pPr>
    </w:p>
    <w:p w14:paraId="16BE0870" w14:textId="77777777" w:rsidR="00ED5500" w:rsidRDefault="00ED5500"/>
    <w:p w14:paraId="289FDE1B" w14:textId="77777777" w:rsidR="00814725" w:rsidRPr="00FE4D8E" w:rsidRDefault="00814725"/>
    <w:p w14:paraId="13566750" w14:textId="106DF79E" w:rsidR="007D1850" w:rsidRPr="00FE4D8E" w:rsidRDefault="00CA2C04">
      <w:pPr>
        <w:rPr>
          <w:b/>
        </w:rPr>
      </w:pPr>
      <w:r>
        <w:rPr>
          <w:b/>
        </w:rPr>
        <w:t xml:space="preserve">Министр </w:t>
      </w:r>
      <w:r w:rsidR="00814725">
        <w:rPr>
          <w:b/>
        </w:rPr>
        <w:tab/>
      </w:r>
      <w:r w:rsidR="00814725">
        <w:rPr>
          <w:b/>
        </w:rPr>
        <w:tab/>
      </w:r>
      <w:r w:rsidR="00814725">
        <w:rPr>
          <w:b/>
        </w:rPr>
        <w:tab/>
      </w:r>
      <w:r w:rsidR="00814725">
        <w:rPr>
          <w:b/>
        </w:rPr>
        <w:tab/>
      </w:r>
      <w:r w:rsidR="00814725">
        <w:rPr>
          <w:b/>
        </w:rPr>
        <w:tab/>
      </w:r>
      <w:r w:rsidR="00814725">
        <w:rPr>
          <w:b/>
        </w:rPr>
        <w:tab/>
      </w:r>
      <w:r w:rsidR="00814725">
        <w:rPr>
          <w:b/>
        </w:rPr>
        <w:tab/>
      </w:r>
      <w:r w:rsidR="00814725">
        <w:rPr>
          <w:b/>
        </w:rPr>
        <w:tab/>
      </w:r>
      <w:r w:rsidR="00C11132">
        <w:rPr>
          <w:b/>
        </w:rPr>
        <w:tab/>
      </w:r>
      <w:r w:rsidR="00C11132">
        <w:rPr>
          <w:b/>
        </w:rPr>
        <w:tab/>
      </w:r>
      <w:r w:rsidR="00C11132">
        <w:rPr>
          <w:b/>
        </w:rPr>
        <w:tab/>
      </w:r>
      <w:r w:rsidR="00814725">
        <w:rPr>
          <w:b/>
        </w:rPr>
        <w:tab/>
      </w:r>
      <w:r w:rsidR="00814725">
        <w:rPr>
          <w:b/>
        </w:rPr>
        <w:tab/>
      </w:r>
      <w:proofErr w:type="spellStart"/>
      <w:r w:rsidR="005827C4">
        <w:rPr>
          <w:b/>
        </w:rPr>
        <w:t>А.К.Жаманкулов</w:t>
      </w:r>
      <w:proofErr w:type="spellEnd"/>
    </w:p>
    <w:sectPr w:rsidR="007D1850" w:rsidRPr="00FE4D8E" w:rsidSect="004008E6">
      <w:footerReference w:type="even" r:id="rId30"/>
      <w:footerReference w:type="default" r:id="rId31"/>
      <w:pgSz w:w="16838" w:h="11906" w:orient="landscape"/>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90371" w14:textId="77777777" w:rsidR="00CB4A1C" w:rsidRDefault="00CB4A1C">
      <w:r>
        <w:separator/>
      </w:r>
    </w:p>
  </w:endnote>
  <w:endnote w:type="continuationSeparator" w:id="0">
    <w:p w14:paraId="1807DD91" w14:textId="77777777" w:rsidR="00CB4A1C" w:rsidRDefault="00CB4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C6F14" w14:textId="77777777" w:rsidR="00741148" w:rsidRDefault="00741148" w:rsidP="002C328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51E0447" w14:textId="77777777" w:rsidR="00741148" w:rsidRDefault="00741148" w:rsidP="002C328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952B0" w14:textId="4C8A8596" w:rsidR="00741148" w:rsidRDefault="00741148" w:rsidP="002C328F">
    <w:pPr>
      <w:pStyle w:val="a3"/>
      <w:framePr w:wrap="around" w:vAnchor="text" w:hAnchor="margin" w:xAlign="right" w:y="1"/>
      <w:jc w:val="right"/>
    </w:pPr>
    <w:r>
      <w:fldChar w:fldCharType="begin"/>
    </w:r>
    <w:r>
      <w:instrText>PAGE   \* MERGEFORMAT</w:instrText>
    </w:r>
    <w:r>
      <w:fldChar w:fldCharType="separate"/>
    </w:r>
    <w:r w:rsidR="00A94FD7">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138BC" w14:textId="77777777" w:rsidR="00CB4A1C" w:rsidRDefault="00CB4A1C">
      <w:r>
        <w:separator/>
      </w:r>
    </w:p>
  </w:footnote>
  <w:footnote w:type="continuationSeparator" w:id="0">
    <w:p w14:paraId="4A21BC22" w14:textId="77777777" w:rsidR="00CB4A1C" w:rsidRDefault="00CB4A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2CC72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A457E4"/>
    <w:multiLevelType w:val="hybridMultilevel"/>
    <w:tmpl w:val="A198BC70"/>
    <w:lvl w:ilvl="0" w:tplc="2C24B3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8E06DB3"/>
    <w:multiLevelType w:val="hybridMultilevel"/>
    <w:tmpl w:val="AD0657F4"/>
    <w:lvl w:ilvl="0" w:tplc="231430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85A3F35"/>
    <w:multiLevelType w:val="hybridMultilevel"/>
    <w:tmpl w:val="0A34D9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D9D11A5"/>
    <w:multiLevelType w:val="hybridMultilevel"/>
    <w:tmpl w:val="C69CD860"/>
    <w:lvl w:ilvl="0" w:tplc="2C24B3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B666E34"/>
    <w:multiLevelType w:val="hybridMultilevel"/>
    <w:tmpl w:val="62B42570"/>
    <w:lvl w:ilvl="0" w:tplc="AC9419E6">
      <w:start w:val="1"/>
      <w:numFmt w:val="decimal"/>
      <w:lvlText w:val="%1."/>
      <w:lvlJc w:val="left"/>
      <w:pPr>
        <w:ind w:left="502" w:hanging="360"/>
      </w:pPr>
      <w:rPr>
        <w:rFonts w:ascii="Times New Roman" w:hAnsi="Times New Roman" w:cs="Times New Roman" w:hint="default"/>
        <w:b w:val="0"/>
        <w:sz w:val="24"/>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6">
    <w:nsid w:val="4AD75A40"/>
    <w:multiLevelType w:val="hybridMultilevel"/>
    <w:tmpl w:val="CDCEFAEA"/>
    <w:lvl w:ilvl="0" w:tplc="7ED6687C">
      <w:start w:val="1"/>
      <w:numFmt w:val="decimal"/>
      <w:lvlText w:val="%1)"/>
      <w:lvlJc w:val="left"/>
      <w:pPr>
        <w:ind w:left="1089" w:hanging="3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ED806EC"/>
    <w:multiLevelType w:val="hybridMultilevel"/>
    <w:tmpl w:val="A198BC70"/>
    <w:lvl w:ilvl="0" w:tplc="2C24B3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FA36D6C"/>
    <w:multiLevelType w:val="hybridMultilevel"/>
    <w:tmpl w:val="02389BCE"/>
    <w:lvl w:ilvl="0" w:tplc="6A68ADAA">
      <w:start w:val="4"/>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D1F40C3"/>
    <w:multiLevelType w:val="hybridMultilevel"/>
    <w:tmpl w:val="96FA6326"/>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10">
    <w:nsid w:val="66F33A5B"/>
    <w:multiLevelType w:val="hybridMultilevel"/>
    <w:tmpl w:val="EBBE80FA"/>
    <w:lvl w:ilvl="0" w:tplc="7B56F7B2">
      <w:start w:val="1"/>
      <w:numFmt w:val="decimal"/>
      <w:lvlText w:val="%1)"/>
      <w:lvlJc w:val="left"/>
      <w:pPr>
        <w:ind w:left="862" w:hanging="360"/>
      </w:pPr>
      <w:rPr>
        <w:rFonts w:ascii="Times New Roman" w:eastAsiaTheme="minorHAnsi" w:hAnsi="Times New Roman" w:cs="Times New Roman"/>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1">
    <w:nsid w:val="703D23CA"/>
    <w:multiLevelType w:val="hybridMultilevel"/>
    <w:tmpl w:val="A47E091C"/>
    <w:lvl w:ilvl="0" w:tplc="23AC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1"/>
  </w:num>
  <w:num w:numId="8">
    <w:abstractNumId w:val="1"/>
  </w:num>
  <w:num w:numId="9">
    <w:abstractNumId w:val="1"/>
  </w:num>
  <w:num w:numId="10">
    <w:abstractNumId w:val="4"/>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DB0"/>
    <w:rsid w:val="000026FC"/>
    <w:rsid w:val="00003AA8"/>
    <w:rsid w:val="00010B49"/>
    <w:rsid w:val="00014D09"/>
    <w:rsid w:val="00015C38"/>
    <w:rsid w:val="00017D6E"/>
    <w:rsid w:val="00022D6B"/>
    <w:rsid w:val="00033140"/>
    <w:rsid w:val="0004049F"/>
    <w:rsid w:val="00055524"/>
    <w:rsid w:val="00060FAE"/>
    <w:rsid w:val="00076485"/>
    <w:rsid w:val="000765B6"/>
    <w:rsid w:val="00077186"/>
    <w:rsid w:val="00077B9E"/>
    <w:rsid w:val="0008184E"/>
    <w:rsid w:val="00083B4C"/>
    <w:rsid w:val="000843BB"/>
    <w:rsid w:val="000960DD"/>
    <w:rsid w:val="000974B4"/>
    <w:rsid w:val="000A0D04"/>
    <w:rsid w:val="000A34C4"/>
    <w:rsid w:val="000A4794"/>
    <w:rsid w:val="000A4E46"/>
    <w:rsid w:val="000A72A7"/>
    <w:rsid w:val="000B0135"/>
    <w:rsid w:val="000C4E2F"/>
    <w:rsid w:val="000C5A5A"/>
    <w:rsid w:val="000D0854"/>
    <w:rsid w:val="000E280E"/>
    <w:rsid w:val="000E2C01"/>
    <w:rsid w:val="000E34C5"/>
    <w:rsid w:val="000F2E8B"/>
    <w:rsid w:val="00100ACA"/>
    <w:rsid w:val="00102B6C"/>
    <w:rsid w:val="001059AA"/>
    <w:rsid w:val="00110324"/>
    <w:rsid w:val="0011188B"/>
    <w:rsid w:val="00113192"/>
    <w:rsid w:val="00116E22"/>
    <w:rsid w:val="001202B7"/>
    <w:rsid w:val="001227A3"/>
    <w:rsid w:val="00123A5B"/>
    <w:rsid w:val="00130286"/>
    <w:rsid w:val="0014156D"/>
    <w:rsid w:val="00146B62"/>
    <w:rsid w:val="00161AF7"/>
    <w:rsid w:val="0016527B"/>
    <w:rsid w:val="001724D5"/>
    <w:rsid w:val="00180DE0"/>
    <w:rsid w:val="00181B32"/>
    <w:rsid w:val="00194295"/>
    <w:rsid w:val="0019650C"/>
    <w:rsid w:val="001A01CB"/>
    <w:rsid w:val="001A5B3C"/>
    <w:rsid w:val="001A75DB"/>
    <w:rsid w:val="001E46AC"/>
    <w:rsid w:val="001E4AB4"/>
    <w:rsid w:val="001E5567"/>
    <w:rsid w:val="001E66AA"/>
    <w:rsid w:val="001E6AEE"/>
    <w:rsid w:val="001F2787"/>
    <w:rsid w:val="00200920"/>
    <w:rsid w:val="00204F4B"/>
    <w:rsid w:val="00207297"/>
    <w:rsid w:val="00224790"/>
    <w:rsid w:val="00227F4F"/>
    <w:rsid w:val="00230731"/>
    <w:rsid w:val="00244DD8"/>
    <w:rsid w:val="00245F25"/>
    <w:rsid w:val="0025508A"/>
    <w:rsid w:val="0026002C"/>
    <w:rsid w:val="00261E3C"/>
    <w:rsid w:val="00273558"/>
    <w:rsid w:val="00273F22"/>
    <w:rsid w:val="00275392"/>
    <w:rsid w:val="002818AF"/>
    <w:rsid w:val="00292F20"/>
    <w:rsid w:val="00296DF8"/>
    <w:rsid w:val="002A0DCB"/>
    <w:rsid w:val="002A0E66"/>
    <w:rsid w:val="002A2879"/>
    <w:rsid w:val="002A53CB"/>
    <w:rsid w:val="002B7651"/>
    <w:rsid w:val="002C0EFE"/>
    <w:rsid w:val="002C328F"/>
    <w:rsid w:val="002C3F9B"/>
    <w:rsid w:val="002E4B0B"/>
    <w:rsid w:val="002F141C"/>
    <w:rsid w:val="002F4051"/>
    <w:rsid w:val="002F7432"/>
    <w:rsid w:val="00301D6B"/>
    <w:rsid w:val="00301DA0"/>
    <w:rsid w:val="0030359E"/>
    <w:rsid w:val="003069A9"/>
    <w:rsid w:val="0030725C"/>
    <w:rsid w:val="0032041B"/>
    <w:rsid w:val="003409C1"/>
    <w:rsid w:val="00344CBB"/>
    <w:rsid w:val="003518E0"/>
    <w:rsid w:val="003570F1"/>
    <w:rsid w:val="00357249"/>
    <w:rsid w:val="0036714A"/>
    <w:rsid w:val="00367BE1"/>
    <w:rsid w:val="00381E81"/>
    <w:rsid w:val="003859D8"/>
    <w:rsid w:val="00391840"/>
    <w:rsid w:val="003958C6"/>
    <w:rsid w:val="003B1788"/>
    <w:rsid w:val="003C30A8"/>
    <w:rsid w:val="003C6469"/>
    <w:rsid w:val="003D5C7B"/>
    <w:rsid w:val="003E4FB4"/>
    <w:rsid w:val="003E5FF7"/>
    <w:rsid w:val="003E66FC"/>
    <w:rsid w:val="003E77B6"/>
    <w:rsid w:val="003F1059"/>
    <w:rsid w:val="003F2093"/>
    <w:rsid w:val="003F2295"/>
    <w:rsid w:val="003F3459"/>
    <w:rsid w:val="004008E6"/>
    <w:rsid w:val="00411A19"/>
    <w:rsid w:val="004121BA"/>
    <w:rsid w:val="004132DF"/>
    <w:rsid w:val="00414BE9"/>
    <w:rsid w:val="00414C49"/>
    <w:rsid w:val="004234CB"/>
    <w:rsid w:val="00425BBA"/>
    <w:rsid w:val="00426AB9"/>
    <w:rsid w:val="00427CA2"/>
    <w:rsid w:val="00433C14"/>
    <w:rsid w:val="00436286"/>
    <w:rsid w:val="00436F5C"/>
    <w:rsid w:val="0043798C"/>
    <w:rsid w:val="00444DDA"/>
    <w:rsid w:val="0044660E"/>
    <w:rsid w:val="00447F2E"/>
    <w:rsid w:val="00451723"/>
    <w:rsid w:val="00452A03"/>
    <w:rsid w:val="0045365D"/>
    <w:rsid w:val="0046318F"/>
    <w:rsid w:val="00466617"/>
    <w:rsid w:val="00471C47"/>
    <w:rsid w:val="00480425"/>
    <w:rsid w:val="0048729F"/>
    <w:rsid w:val="00491E07"/>
    <w:rsid w:val="004927C0"/>
    <w:rsid w:val="00494E36"/>
    <w:rsid w:val="004A23DB"/>
    <w:rsid w:val="004A2FB1"/>
    <w:rsid w:val="004A46F5"/>
    <w:rsid w:val="004B1775"/>
    <w:rsid w:val="004C2656"/>
    <w:rsid w:val="004C26BD"/>
    <w:rsid w:val="004C2C20"/>
    <w:rsid w:val="004D1CB5"/>
    <w:rsid w:val="004D1E34"/>
    <w:rsid w:val="004D2273"/>
    <w:rsid w:val="004D2CB9"/>
    <w:rsid w:val="004D4D7A"/>
    <w:rsid w:val="004E4557"/>
    <w:rsid w:val="004E6118"/>
    <w:rsid w:val="004E689C"/>
    <w:rsid w:val="004F73C7"/>
    <w:rsid w:val="004F7431"/>
    <w:rsid w:val="00532282"/>
    <w:rsid w:val="0054218D"/>
    <w:rsid w:val="00545920"/>
    <w:rsid w:val="00546F20"/>
    <w:rsid w:val="00551F17"/>
    <w:rsid w:val="00556717"/>
    <w:rsid w:val="005827C4"/>
    <w:rsid w:val="00594762"/>
    <w:rsid w:val="005A06E4"/>
    <w:rsid w:val="005B4EDA"/>
    <w:rsid w:val="005B64AE"/>
    <w:rsid w:val="005C625D"/>
    <w:rsid w:val="005D43F6"/>
    <w:rsid w:val="005E011D"/>
    <w:rsid w:val="005E561D"/>
    <w:rsid w:val="005F09A3"/>
    <w:rsid w:val="005F23F4"/>
    <w:rsid w:val="005F2512"/>
    <w:rsid w:val="005F5147"/>
    <w:rsid w:val="005F5C8D"/>
    <w:rsid w:val="006141FC"/>
    <w:rsid w:val="00616A09"/>
    <w:rsid w:val="006218B4"/>
    <w:rsid w:val="006248B9"/>
    <w:rsid w:val="0063383D"/>
    <w:rsid w:val="00636738"/>
    <w:rsid w:val="00637591"/>
    <w:rsid w:val="006405D3"/>
    <w:rsid w:val="006409DF"/>
    <w:rsid w:val="00642AEF"/>
    <w:rsid w:val="00644721"/>
    <w:rsid w:val="00652ED5"/>
    <w:rsid w:val="0065636C"/>
    <w:rsid w:val="0066050E"/>
    <w:rsid w:val="00660E88"/>
    <w:rsid w:val="006633F1"/>
    <w:rsid w:val="00670404"/>
    <w:rsid w:val="006712BB"/>
    <w:rsid w:val="0067412A"/>
    <w:rsid w:val="0067441C"/>
    <w:rsid w:val="00675EB3"/>
    <w:rsid w:val="00681037"/>
    <w:rsid w:val="006817CD"/>
    <w:rsid w:val="00684F00"/>
    <w:rsid w:val="00685DCB"/>
    <w:rsid w:val="006972D5"/>
    <w:rsid w:val="006A6F16"/>
    <w:rsid w:val="006A71BB"/>
    <w:rsid w:val="006B48B0"/>
    <w:rsid w:val="006C1880"/>
    <w:rsid w:val="006C329B"/>
    <w:rsid w:val="006C464B"/>
    <w:rsid w:val="006C58D2"/>
    <w:rsid w:val="006D03EE"/>
    <w:rsid w:val="006E0AF4"/>
    <w:rsid w:val="006E5979"/>
    <w:rsid w:val="006F18C2"/>
    <w:rsid w:val="00703B27"/>
    <w:rsid w:val="00704EAA"/>
    <w:rsid w:val="007105FD"/>
    <w:rsid w:val="007128FA"/>
    <w:rsid w:val="00726DA9"/>
    <w:rsid w:val="00735C8A"/>
    <w:rsid w:val="00741148"/>
    <w:rsid w:val="00746040"/>
    <w:rsid w:val="00750828"/>
    <w:rsid w:val="007530F1"/>
    <w:rsid w:val="00753E14"/>
    <w:rsid w:val="00756820"/>
    <w:rsid w:val="0075693B"/>
    <w:rsid w:val="007629FD"/>
    <w:rsid w:val="00765AC9"/>
    <w:rsid w:val="00781A29"/>
    <w:rsid w:val="007865CC"/>
    <w:rsid w:val="00793CFB"/>
    <w:rsid w:val="00793F8D"/>
    <w:rsid w:val="007A2989"/>
    <w:rsid w:val="007A42A2"/>
    <w:rsid w:val="007A5A3F"/>
    <w:rsid w:val="007B2147"/>
    <w:rsid w:val="007B42B7"/>
    <w:rsid w:val="007C1CBC"/>
    <w:rsid w:val="007C629E"/>
    <w:rsid w:val="007D1850"/>
    <w:rsid w:val="007D3DCD"/>
    <w:rsid w:val="007E645E"/>
    <w:rsid w:val="007E6EDD"/>
    <w:rsid w:val="007E7870"/>
    <w:rsid w:val="007F4404"/>
    <w:rsid w:val="007F7D65"/>
    <w:rsid w:val="0080173B"/>
    <w:rsid w:val="00813778"/>
    <w:rsid w:val="00814725"/>
    <w:rsid w:val="00825E73"/>
    <w:rsid w:val="00830D1B"/>
    <w:rsid w:val="008317F1"/>
    <w:rsid w:val="00831A9B"/>
    <w:rsid w:val="00834375"/>
    <w:rsid w:val="00835548"/>
    <w:rsid w:val="00836C56"/>
    <w:rsid w:val="00842212"/>
    <w:rsid w:val="0084303C"/>
    <w:rsid w:val="0086040F"/>
    <w:rsid w:val="00867823"/>
    <w:rsid w:val="00871953"/>
    <w:rsid w:val="008950EF"/>
    <w:rsid w:val="008966E3"/>
    <w:rsid w:val="00897DED"/>
    <w:rsid w:val="008A3BBE"/>
    <w:rsid w:val="008B0F21"/>
    <w:rsid w:val="008B25A4"/>
    <w:rsid w:val="008B2DCA"/>
    <w:rsid w:val="008B3595"/>
    <w:rsid w:val="008B52AE"/>
    <w:rsid w:val="008C0A01"/>
    <w:rsid w:val="008C11A9"/>
    <w:rsid w:val="008C1B39"/>
    <w:rsid w:val="008D2583"/>
    <w:rsid w:val="008D5196"/>
    <w:rsid w:val="008D773C"/>
    <w:rsid w:val="008E0E69"/>
    <w:rsid w:val="008F2FF0"/>
    <w:rsid w:val="00915A88"/>
    <w:rsid w:val="00916C95"/>
    <w:rsid w:val="00917866"/>
    <w:rsid w:val="009253D7"/>
    <w:rsid w:val="00935F4B"/>
    <w:rsid w:val="00952132"/>
    <w:rsid w:val="00952A58"/>
    <w:rsid w:val="00955C2F"/>
    <w:rsid w:val="00957039"/>
    <w:rsid w:val="009620EC"/>
    <w:rsid w:val="00965391"/>
    <w:rsid w:val="009667B5"/>
    <w:rsid w:val="00970F19"/>
    <w:rsid w:val="009746B6"/>
    <w:rsid w:val="00974F1A"/>
    <w:rsid w:val="00977906"/>
    <w:rsid w:val="00983374"/>
    <w:rsid w:val="00986B32"/>
    <w:rsid w:val="009A4861"/>
    <w:rsid w:val="009B440D"/>
    <w:rsid w:val="009C0D65"/>
    <w:rsid w:val="009C2875"/>
    <w:rsid w:val="009C2F81"/>
    <w:rsid w:val="009C380A"/>
    <w:rsid w:val="009E04DE"/>
    <w:rsid w:val="009E10FB"/>
    <w:rsid w:val="009E4571"/>
    <w:rsid w:val="009F5036"/>
    <w:rsid w:val="009F695C"/>
    <w:rsid w:val="009F740C"/>
    <w:rsid w:val="00A0081D"/>
    <w:rsid w:val="00A02633"/>
    <w:rsid w:val="00A13EF6"/>
    <w:rsid w:val="00A208A5"/>
    <w:rsid w:val="00A23BD8"/>
    <w:rsid w:val="00A2611C"/>
    <w:rsid w:val="00A27143"/>
    <w:rsid w:val="00A30701"/>
    <w:rsid w:val="00A3148A"/>
    <w:rsid w:val="00A35A3A"/>
    <w:rsid w:val="00A431E1"/>
    <w:rsid w:val="00A47ACA"/>
    <w:rsid w:val="00A5444D"/>
    <w:rsid w:val="00A55600"/>
    <w:rsid w:val="00A62379"/>
    <w:rsid w:val="00A669F2"/>
    <w:rsid w:val="00A73D81"/>
    <w:rsid w:val="00A81296"/>
    <w:rsid w:val="00A87F45"/>
    <w:rsid w:val="00A94FD7"/>
    <w:rsid w:val="00AA156B"/>
    <w:rsid w:val="00AA17B4"/>
    <w:rsid w:val="00AA5F62"/>
    <w:rsid w:val="00AB007C"/>
    <w:rsid w:val="00AD382C"/>
    <w:rsid w:val="00AD7CD0"/>
    <w:rsid w:val="00AF763C"/>
    <w:rsid w:val="00B06A38"/>
    <w:rsid w:val="00B10335"/>
    <w:rsid w:val="00B119F1"/>
    <w:rsid w:val="00B16F06"/>
    <w:rsid w:val="00B20458"/>
    <w:rsid w:val="00B2277A"/>
    <w:rsid w:val="00B31C06"/>
    <w:rsid w:val="00B35728"/>
    <w:rsid w:val="00B3745C"/>
    <w:rsid w:val="00B4172F"/>
    <w:rsid w:val="00B44E8F"/>
    <w:rsid w:val="00B50191"/>
    <w:rsid w:val="00B63882"/>
    <w:rsid w:val="00B638E5"/>
    <w:rsid w:val="00B66D47"/>
    <w:rsid w:val="00B66F05"/>
    <w:rsid w:val="00B70640"/>
    <w:rsid w:val="00B70683"/>
    <w:rsid w:val="00B7459F"/>
    <w:rsid w:val="00B80365"/>
    <w:rsid w:val="00B820E5"/>
    <w:rsid w:val="00B82C7B"/>
    <w:rsid w:val="00B844A2"/>
    <w:rsid w:val="00B84AB5"/>
    <w:rsid w:val="00B93DBC"/>
    <w:rsid w:val="00B963D0"/>
    <w:rsid w:val="00B9781F"/>
    <w:rsid w:val="00BA06FB"/>
    <w:rsid w:val="00BA14FB"/>
    <w:rsid w:val="00BA26B7"/>
    <w:rsid w:val="00BA7E62"/>
    <w:rsid w:val="00BB2032"/>
    <w:rsid w:val="00BC27A9"/>
    <w:rsid w:val="00BC2C11"/>
    <w:rsid w:val="00BD262A"/>
    <w:rsid w:val="00BD470B"/>
    <w:rsid w:val="00BD4BFA"/>
    <w:rsid w:val="00BD61BF"/>
    <w:rsid w:val="00BD7523"/>
    <w:rsid w:val="00C06B6A"/>
    <w:rsid w:val="00C11132"/>
    <w:rsid w:val="00C172EF"/>
    <w:rsid w:val="00C174E3"/>
    <w:rsid w:val="00C24A6D"/>
    <w:rsid w:val="00C256F4"/>
    <w:rsid w:val="00C5256B"/>
    <w:rsid w:val="00C529B0"/>
    <w:rsid w:val="00C64EC8"/>
    <w:rsid w:val="00C701E2"/>
    <w:rsid w:val="00C844C8"/>
    <w:rsid w:val="00C8490A"/>
    <w:rsid w:val="00C856A4"/>
    <w:rsid w:val="00C86625"/>
    <w:rsid w:val="00C94D55"/>
    <w:rsid w:val="00C95250"/>
    <w:rsid w:val="00CA2C04"/>
    <w:rsid w:val="00CA340B"/>
    <w:rsid w:val="00CB3C3E"/>
    <w:rsid w:val="00CB3CA4"/>
    <w:rsid w:val="00CB4A1C"/>
    <w:rsid w:val="00CB4CEB"/>
    <w:rsid w:val="00CB6D55"/>
    <w:rsid w:val="00CC208E"/>
    <w:rsid w:val="00CC257E"/>
    <w:rsid w:val="00CC3139"/>
    <w:rsid w:val="00CC672C"/>
    <w:rsid w:val="00CD7DB1"/>
    <w:rsid w:val="00CE0A4F"/>
    <w:rsid w:val="00CE1F5C"/>
    <w:rsid w:val="00CE472F"/>
    <w:rsid w:val="00CE5234"/>
    <w:rsid w:val="00CE5D6E"/>
    <w:rsid w:val="00CE70ED"/>
    <w:rsid w:val="00CE7D6C"/>
    <w:rsid w:val="00CF45C0"/>
    <w:rsid w:val="00CF6EC9"/>
    <w:rsid w:val="00D01713"/>
    <w:rsid w:val="00D02212"/>
    <w:rsid w:val="00D03860"/>
    <w:rsid w:val="00D10F59"/>
    <w:rsid w:val="00D215A4"/>
    <w:rsid w:val="00D21FC5"/>
    <w:rsid w:val="00D31181"/>
    <w:rsid w:val="00D33E95"/>
    <w:rsid w:val="00D40C99"/>
    <w:rsid w:val="00D579B2"/>
    <w:rsid w:val="00D603A9"/>
    <w:rsid w:val="00D613C8"/>
    <w:rsid w:val="00D61B1C"/>
    <w:rsid w:val="00D64BE4"/>
    <w:rsid w:val="00D721D0"/>
    <w:rsid w:val="00D74DD8"/>
    <w:rsid w:val="00D771AB"/>
    <w:rsid w:val="00D81138"/>
    <w:rsid w:val="00D81F03"/>
    <w:rsid w:val="00D86295"/>
    <w:rsid w:val="00D87097"/>
    <w:rsid w:val="00D87BDA"/>
    <w:rsid w:val="00D924C0"/>
    <w:rsid w:val="00D95663"/>
    <w:rsid w:val="00D96448"/>
    <w:rsid w:val="00DA256F"/>
    <w:rsid w:val="00DA34CA"/>
    <w:rsid w:val="00DA5D4E"/>
    <w:rsid w:val="00DB44D4"/>
    <w:rsid w:val="00DC0DA7"/>
    <w:rsid w:val="00DC222F"/>
    <w:rsid w:val="00DC6AC3"/>
    <w:rsid w:val="00DC7896"/>
    <w:rsid w:val="00DE537B"/>
    <w:rsid w:val="00DE7531"/>
    <w:rsid w:val="00DF1EE4"/>
    <w:rsid w:val="00DF224C"/>
    <w:rsid w:val="00E01887"/>
    <w:rsid w:val="00E16E72"/>
    <w:rsid w:val="00E22839"/>
    <w:rsid w:val="00E2373F"/>
    <w:rsid w:val="00E23C47"/>
    <w:rsid w:val="00E24158"/>
    <w:rsid w:val="00E27391"/>
    <w:rsid w:val="00E33A89"/>
    <w:rsid w:val="00E35642"/>
    <w:rsid w:val="00E369BE"/>
    <w:rsid w:val="00E41578"/>
    <w:rsid w:val="00E4265A"/>
    <w:rsid w:val="00E51FF5"/>
    <w:rsid w:val="00E52B7E"/>
    <w:rsid w:val="00E558F2"/>
    <w:rsid w:val="00E562F5"/>
    <w:rsid w:val="00E57D74"/>
    <w:rsid w:val="00E600B3"/>
    <w:rsid w:val="00E6423F"/>
    <w:rsid w:val="00E716B1"/>
    <w:rsid w:val="00E75614"/>
    <w:rsid w:val="00E756DD"/>
    <w:rsid w:val="00E8080E"/>
    <w:rsid w:val="00E810C5"/>
    <w:rsid w:val="00E817EF"/>
    <w:rsid w:val="00E961BE"/>
    <w:rsid w:val="00EC2627"/>
    <w:rsid w:val="00EC2F69"/>
    <w:rsid w:val="00EC3DB0"/>
    <w:rsid w:val="00ED0385"/>
    <w:rsid w:val="00ED1C48"/>
    <w:rsid w:val="00ED5500"/>
    <w:rsid w:val="00EE0E44"/>
    <w:rsid w:val="00EE130B"/>
    <w:rsid w:val="00EE6A70"/>
    <w:rsid w:val="00EF1274"/>
    <w:rsid w:val="00EF21FD"/>
    <w:rsid w:val="00EF2940"/>
    <w:rsid w:val="00EF7D90"/>
    <w:rsid w:val="00F018DA"/>
    <w:rsid w:val="00F03E63"/>
    <w:rsid w:val="00F12B76"/>
    <w:rsid w:val="00F211DA"/>
    <w:rsid w:val="00F24B97"/>
    <w:rsid w:val="00F25C08"/>
    <w:rsid w:val="00F41882"/>
    <w:rsid w:val="00F507F6"/>
    <w:rsid w:val="00F53404"/>
    <w:rsid w:val="00F56555"/>
    <w:rsid w:val="00F575A8"/>
    <w:rsid w:val="00F674A2"/>
    <w:rsid w:val="00F7791B"/>
    <w:rsid w:val="00F8215C"/>
    <w:rsid w:val="00F8343B"/>
    <w:rsid w:val="00F90FFD"/>
    <w:rsid w:val="00F933A4"/>
    <w:rsid w:val="00F9523C"/>
    <w:rsid w:val="00F97D11"/>
    <w:rsid w:val="00FA1AA4"/>
    <w:rsid w:val="00FA4534"/>
    <w:rsid w:val="00FB21A3"/>
    <w:rsid w:val="00FB4D25"/>
    <w:rsid w:val="00FB6A75"/>
    <w:rsid w:val="00FC2385"/>
    <w:rsid w:val="00FC4FE1"/>
    <w:rsid w:val="00FD1991"/>
    <w:rsid w:val="00FD3A6A"/>
    <w:rsid w:val="00FE4CC7"/>
    <w:rsid w:val="00FE4D8E"/>
    <w:rsid w:val="00FE7ED3"/>
    <w:rsid w:val="00FF03A3"/>
    <w:rsid w:val="00FF4BB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01E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4E8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014D09"/>
    <w:pPr>
      <w:spacing w:after="160" w:line="240" w:lineRule="exact"/>
    </w:pPr>
    <w:rPr>
      <w:rFonts w:cs="Arial"/>
      <w:sz w:val="20"/>
      <w:szCs w:val="20"/>
      <w:lang w:val="en-US" w:eastAsia="en-US"/>
    </w:rPr>
  </w:style>
  <w:style w:type="paragraph" w:styleId="a3">
    <w:name w:val="footer"/>
    <w:basedOn w:val="a"/>
    <w:link w:val="a4"/>
    <w:uiPriority w:val="99"/>
    <w:rsid w:val="00014D09"/>
    <w:pPr>
      <w:tabs>
        <w:tab w:val="center" w:pos="4677"/>
        <w:tab w:val="right" w:pos="9355"/>
      </w:tabs>
    </w:pPr>
  </w:style>
  <w:style w:type="character" w:customStyle="1" w:styleId="a4">
    <w:name w:val="Нижний колонтитул Знак"/>
    <w:link w:val="a3"/>
    <w:uiPriority w:val="99"/>
    <w:rsid w:val="00014D09"/>
    <w:rPr>
      <w:rFonts w:ascii="Times New Roman" w:eastAsia="Times New Roman" w:hAnsi="Times New Roman" w:cs="Times New Roman"/>
      <w:sz w:val="24"/>
      <w:szCs w:val="24"/>
      <w:lang w:val="ru-RU" w:eastAsia="ru-RU"/>
    </w:rPr>
  </w:style>
  <w:style w:type="character" w:styleId="a5">
    <w:name w:val="page number"/>
    <w:basedOn w:val="a0"/>
    <w:rsid w:val="00014D09"/>
  </w:style>
  <w:style w:type="paragraph" w:customStyle="1" w:styleId="tkRedakcijaTekst">
    <w:name w:val="_В редакции текст (tkRedakcijaTekst)"/>
    <w:basedOn w:val="a"/>
    <w:rsid w:val="00014D09"/>
    <w:pPr>
      <w:spacing w:after="60" w:line="276" w:lineRule="auto"/>
      <w:ind w:firstLine="567"/>
      <w:jc w:val="both"/>
    </w:pPr>
    <w:rPr>
      <w:rFonts w:ascii="Arial" w:hAnsi="Arial" w:cs="Arial"/>
      <w:i/>
      <w:iCs/>
      <w:sz w:val="20"/>
      <w:szCs w:val="20"/>
    </w:rPr>
  </w:style>
  <w:style w:type="paragraph" w:customStyle="1" w:styleId="tkZagolovok5">
    <w:name w:val="_Заголовок Статья (tkZagolovok5)"/>
    <w:basedOn w:val="a"/>
    <w:rsid w:val="00014D09"/>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014D09"/>
    <w:pPr>
      <w:spacing w:after="60" w:line="276" w:lineRule="auto"/>
      <w:ind w:firstLine="567"/>
      <w:jc w:val="both"/>
    </w:pPr>
    <w:rPr>
      <w:rFonts w:ascii="Arial" w:hAnsi="Arial" w:cs="Arial"/>
      <w:sz w:val="20"/>
      <w:szCs w:val="20"/>
    </w:rPr>
  </w:style>
  <w:style w:type="paragraph" w:customStyle="1" w:styleId="tkzagolovok50">
    <w:name w:val="tkzagolovok5"/>
    <w:basedOn w:val="a"/>
    <w:rsid w:val="006633F1"/>
    <w:pPr>
      <w:spacing w:before="100" w:beforeAutospacing="1" w:after="100" w:afterAutospacing="1"/>
    </w:pPr>
    <w:rPr>
      <w:lang w:val="ky-KG" w:eastAsia="ky-KG"/>
    </w:rPr>
  </w:style>
  <w:style w:type="paragraph" w:customStyle="1" w:styleId="tktekst0">
    <w:name w:val="tktekst"/>
    <w:basedOn w:val="a"/>
    <w:rsid w:val="006633F1"/>
    <w:pPr>
      <w:spacing w:before="100" w:beforeAutospacing="1" w:after="100" w:afterAutospacing="1"/>
    </w:pPr>
    <w:rPr>
      <w:lang w:val="ky-KG" w:eastAsia="ky-KG"/>
    </w:rPr>
  </w:style>
  <w:style w:type="character" w:customStyle="1" w:styleId="apple-converted-space">
    <w:name w:val="apple-converted-space"/>
    <w:basedOn w:val="a0"/>
    <w:rsid w:val="006633F1"/>
  </w:style>
  <w:style w:type="paragraph" w:customStyle="1" w:styleId="tkredakcijatekst0">
    <w:name w:val="tkredakcijatekst"/>
    <w:basedOn w:val="a"/>
    <w:rsid w:val="006633F1"/>
    <w:pPr>
      <w:spacing w:before="100" w:beforeAutospacing="1" w:after="100" w:afterAutospacing="1"/>
    </w:pPr>
    <w:rPr>
      <w:lang w:val="ky-KG" w:eastAsia="ky-KG"/>
    </w:rPr>
  </w:style>
  <w:style w:type="character" w:styleId="a6">
    <w:name w:val="Hyperlink"/>
    <w:uiPriority w:val="99"/>
    <w:semiHidden/>
    <w:unhideWhenUsed/>
    <w:rsid w:val="006633F1"/>
    <w:rPr>
      <w:color w:val="0000FF"/>
      <w:u w:val="single"/>
    </w:rPr>
  </w:style>
  <w:style w:type="paragraph" w:styleId="a7">
    <w:name w:val="Balloon Text"/>
    <w:basedOn w:val="a"/>
    <w:link w:val="a8"/>
    <w:uiPriority w:val="99"/>
    <w:semiHidden/>
    <w:unhideWhenUsed/>
    <w:rsid w:val="006633F1"/>
    <w:rPr>
      <w:rFonts w:ascii="Tahoma" w:hAnsi="Tahoma" w:cs="Tahoma"/>
      <w:sz w:val="16"/>
      <w:szCs w:val="16"/>
    </w:rPr>
  </w:style>
  <w:style w:type="character" w:customStyle="1" w:styleId="a8">
    <w:name w:val="Текст выноски Знак"/>
    <w:link w:val="a7"/>
    <w:uiPriority w:val="99"/>
    <w:semiHidden/>
    <w:rsid w:val="006633F1"/>
    <w:rPr>
      <w:rFonts w:ascii="Tahoma" w:eastAsia="Times New Roman" w:hAnsi="Tahoma" w:cs="Tahoma"/>
      <w:sz w:val="16"/>
      <w:szCs w:val="16"/>
      <w:lang w:val="ru-RU" w:eastAsia="ru-RU"/>
    </w:rPr>
  </w:style>
  <w:style w:type="character" w:styleId="a9">
    <w:name w:val="annotation reference"/>
    <w:uiPriority w:val="99"/>
    <w:semiHidden/>
    <w:unhideWhenUsed/>
    <w:rsid w:val="00BD7523"/>
    <w:rPr>
      <w:sz w:val="18"/>
      <w:szCs w:val="18"/>
    </w:rPr>
  </w:style>
  <w:style w:type="paragraph" w:styleId="aa">
    <w:name w:val="annotation text"/>
    <w:basedOn w:val="a"/>
    <w:link w:val="ab"/>
    <w:uiPriority w:val="99"/>
    <w:semiHidden/>
    <w:unhideWhenUsed/>
    <w:rsid w:val="00BD7523"/>
  </w:style>
  <w:style w:type="character" w:customStyle="1" w:styleId="ab">
    <w:name w:val="Текст примечания Знак"/>
    <w:link w:val="aa"/>
    <w:uiPriority w:val="99"/>
    <w:semiHidden/>
    <w:rsid w:val="00BD7523"/>
    <w:rPr>
      <w:rFonts w:ascii="Times New Roman" w:eastAsia="Times New Roman" w:hAnsi="Times New Roman"/>
      <w:sz w:val="24"/>
      <w:szCs w:val="24"/>
    </w:rPr>
  </w:style>
  <w:style w:type="paragraph" w:styleId="ac">
    <w:name w:val="annotation subject"/>
    <w:basedOn w:val="aa"/>
    <w:next w:val="aa"/>
    <w:link w:val="ad"/>
    <w:uiPriority w:val="99"/>
    <w:semiHidden/>
    <w:unhideWhenUsed/>
    <w:rsid w:val="00BD7523"/>
    <w:rPr>
      <w:b/>
      <w:bCs/>
      <w:sz w:val="20"/>
      <w:szCs w:val="20"/>
    </w:rPr>
  </w:style>
  <w:style w:type="character" w:customStyle="1" w:styleId="ad">
    <w:name w:val="Тема примечания Знак"/>
    <w:link w:val="ac"/>
    <w:uiPriority w:val="99"/>
    <w:semiHidden/>
    <w:rsid w:val="00BD7523"/>
    <w:rPr>
      <w:rFonts w:ascii="Times New Roman" w:eastAsia="Times New Roman" w:hAnsi="Times New Roman"/>
      <w:b/>
      <w:bCs/>
      <w:sz w:val="24"/>
      <w:szCs w:val="24"/>
    </w:rPr>
  </w:style>
  <w:style w:type="paragraph" w:styleId="ae">
    <w:name w:val="Revision"/>
    <w:hidden/>
    <w:uiPriority w:val="71"/>
    <w:rsid w:val="00D40C99"/>
    <w:rPr>
      <w:rFonts w:ascii="Times New Roman" w:eastAsia="Times New Roman" w:hAnsi="Times New Roman"/>
      <w:sz w:val="24"/>
      <w:szCs w:val="24"/>
    </w:rPr>
  </w:style>
  <w:style w:type="paragraph" w:styleId="af">
    <w:name w:val="No Spacing"/>
    <w:uiPriority w:val="1"/>
    <w:qFormat/>
    <w:rsid w:val="00D603A9"/>
    <w:rPr>
      <w:sz w:val="22"/>
      <w:szCs w:val="22"/>
      <w:lang w:eastAsia="en-US"/>
    </w:rPr>
  </w:style>
  <w:style w:type="paragraph" w:styleId="af0">
    <w:name w:val="Normal (Web)"/>
    <w:basedOn w:val="a"/>
    <w:semiHidden/>
    <w:rsid w:val="00D603A9"/>
    <w:pPr>
      <w:spacing w:before="100" w:beforeAutospacing="1" w:after="100" w:afterAutospacing="1"/>
    </w:pPr>
    <w:rPr>
      <w:rFonts w:ascii="Verdana" w:hAnsi="Verdana"/>
      <w:sz w:val="20"/>
      <w:szCs w:val="20"/>
    </w:rPr>
  </w:style>
  <w:style w:type="paragraph" w:styleId="af1">
    <w:name w:val="List Paragraph"/>
    <w:basedOn w:val="a"/>
    <w:uiPriority w:val="34"/>
    <w:qFormat/>
    <w:rsid w:val="00083B4C"/>
    <w:pPr>
      <w:spacing w:after="160" w:line="254"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96167">
      <w:bodyDiv w:val="1"/>
      <w:marLeft w:val="0"/>
      <w:marRight w:val="0"/>
      <w:marTop w:val="0"/>
      <w:marBottom w:val="0"/>
      <w:divBdr>
        <w:top w:val="none" w:sz="0" w:space="0" w:color="auto"/>
        <w:left w:val="none" w:sz="0" w:space="0" w:color="auto"/>
        <w:bottom w:val="none" w:sz="0" w:space="0" w:color="auto"/>
        <w:right w:val="none" w:sz="0" w:space="0" w:color="auto"/>
      </w:divBdr>
    </w:div>
    <w:div w:id="203831851">
      <w:bodyDiv w:val="1"/>
      <w:marLeft w:val="0"/>
      <w:marRight w:val="0"/>
      <w:marTop w:val="0"/>
      <w:marBottom w:val="0"/>
      <w:divBdr>
        <w:top w:val="none" w:sz="0" w:space="0" w:color="auto"/>
        <w:left w:val="none" w:sz="0" w:space="0" w:color="auto"/>
        <w:bottom w:val="none" w:sz="0" w:space="0" w:color="auto"/>
        <w:right w:val="none" w:sz="0" w:space="0" w:color="auto"/>
      </w:divBdr>
    </w:div>
    <w:div w:id="213548714">
      <w:bodyDiv w:val="1"/>
      <w:marLeft w:val="0"/>
      <w:marRight w:val="0"/>
      <w:marTop w:val="0"/>
      <w:marBottom w:val="0"/>
      <w:divBdr>
        <w:top w:val="none" w:sz="0" w:space="0" w:color="auto"/>
        <w:left w:val="none" w:sz="0" w:space="0" w:color="auto"/>
        <w:bottom w:val="none" w:sz="0" w:space="0" w:color="auto"/>
        <w:right w:val="none" w:sz="0" w:space="0" w:color="auto"/>
      </w:divBdr>
    </w:div>
    <w:div w:id="598441315">
      <w:bodyDiv w:val="1"/>
      <w:marLeft w:val="0"/>
      <w:marRight w:val="0"/>
      <w:marTop w:val="0"/>
      <w:marBottom w:val="0"/>
      <w:divBdr>
        <w:top w:val="none" w:sz="0" w:space="0" w:color="auto"/>
        <w:left w:val="none" w:sz="0" w:space="0" w:color="auto"/>
        <w:bottom w:val="none" w:sz="0" w:space="0" w:color="auto"/>
        <w:right w:val="none" w:sz="0" w:space="0" w:color="auto"/>
      </w:divBdr>
    </w:div>
    <w:div w:id="707530252">
      <w:bodyDiv w:val="1"/>
      <w:marLeft w:val="0"/>
      <w:marRight w:val="0"/>
      <w:marTop w:val="0"/>
      <w:marBottom w:val="0"/>
      <w:divBdr>
        <w:top w:val="none" w:sz="0" w:space="0" w:color="auto"/>
        <w:left w:val="none" w:sz="0" w:space="0" w:color="auto"/>
        <w:bottom w:val="none" w:sz="0" w:space="0" w:color="auto"/>
        <w:right w:val="none" w:sz="0" w:space="0" w:color="auto"/>
      </w:divBdr>
    </w:div>
    <w:div w:id="846870602">
      <w:bodyDiv w:val="1"/>
      <w:marLeft w:val="0"/>
      <w:marRight w:val="0"/>
      <w:marTop w:val="0"/>
      <w:marBottom w:val="0"/>
      <w:divBdr>
        <w:top w:val="none" w:sz="0" w:space="0" w:color="auto"/>
        <w:left w:val="none" w:sz="0" w:space="0" w:color="auto"/>
        <w:bottom w:val="none" w:sz="0" w:space="0" w:color="auto"/>
        <w:right w:val="none" w:sz="0" w:space="0" w:color="auto"/>
      </w:divBdr>
    </w:div>
    <w:div w:id="1203055653">
      <w:bodyDiv w:val="1"/>
      <w:marLeft w:val="0"/>
      <w:marRight w:val="0"/>
      <w:marTop w:val="0"/>
      <w:marBottom w:val="0"/>
      <w:divBdr>
        <w:top w:val="none" w:sz="0" w:space="0" w:color="auto"/>
        <w:left w:val="none" w:sz="0" w:space="0" w:color="auto"/>
        <w:bottom w:val="none" w:sz="0" w:space="0" w:color="auto"/>
        <w:right w:val="none" w:sz="0" w:space="0" w:color="auto"/>
      </w:divBdr>
    </w:div>
    <w:div w:id="1966539264">
      <w:bodyDiv w:val="1"/>
      <w:marLeft w:val="0"/>
      <w:marRight w:val="0"/>
      <w:marTop w:val="0"/>
      <w:marBottom w:val="0"/>
      <w:divBdr>
        <w:top w:val="none" w:sz="0" w:space="0" w:color="auto"/>
        <w:left w:val="none" w:sz="0" w:space="0" w:color="auto"/>
        <w:bottom w:val="none" w:sz="0" w:space="0" w:color="auto"/>
        <w:right w:val="none" w:sz="0" w:space="0" w:color="auto"/>
      </w:divBdr>
    </w:div>
    <w:div w:id="1999265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44088" TargetMode="External"/><Relationship Id="rId13" Type="http://schemas.openxmlformats.org/officeDocument/2006/relationships/hyperlink" Target="toktom://db/141987" TargetMode="External"/><Relationship Id="rId18" Type="http://schemas.openxmlformats.org/officeDocument/2006/relationships/hyperlink" Target="toktom://db/121561" TargetMode="External"/><Relationship Id="rId26" Type="http://schemas.openxmlformats.org/officeDocument/2006/relationships/hyperlink" Target="toktom://db/121561" TargetMode="External"/><Relationship Id="rId3" Type="http://schemas.openxmlformats.org/officeDocument/2006/relationships/styles" Target="styles.xml"/><Relationship Id="rId21" Type="http://schemas.openxmlformats.org/officeDocument/2006/relationships/hyperlink" Target="toktom://db/44088" TargetMode="External"/><Relationship Id="rId7" Type="http://schemas.openxmlformats.org/officeDocument/2006/relationships/endnotes" Target="endnotes.xml"/><Relationship Id="rId12" Type="http://schemas.openxmlformats.org/officeDocument/2006/relationships/hyperlink" Target="toktom://db/141987" TargetMode="External"/><Relationship Id="rId17" Type="http://schemas.openxmlformats.org/officeDocument/2006/relationships/hyperlink" Target="toktom://db/141987" TargetMode="External"/><Relationship Id="rId25" Type="http://schemas.openxmlformats.org/officeDocument/2006/relationships/hyperlink" Target="toktom://db/12156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toktom://db/141987" TargetMode="External"/><Relationship Id="rId20" Type="http://schemas.openxmlformats.org/officeDocument/2006/relationships/hyperlink" Target="toktom://db/121561" TargetMode="External"/><Relationship Id="rId29" Type="http://schemas.openxmlformats.org/officeDocument/2006/relationships/hyperlink" Target="toktom://db/12156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41987" TargetMode="External"/><Relationship Id="rId24" Type="http://schemas.openxmlformats.org/officeDocument/2006/relationships/hyperlink" Target="toktom://db/4408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toktom://db/141987" TargetMode="External"/><Relationship Id="rId23" Type="http://schemas.openxmlformats.org/officeDocument/2006/relationships/hyperlink" Target="toktom://db/121561" TargetMode="External"/><Relationship Id="rId28" Type="http://schemas.openxmlformats.org/officeDocument/2006/relationships/hyperlink" Target="toktom://db/121561" TargetMode="External"/><Relationship Id="rId10" Type="http://schemas.openxmlformats.org/officeDocument/2006/relationships/hyperlink" Target="toktom://db/141987" TargetMode="External"/><Relationship Id="rId19" Type="http://schemas.openxmlformats.org/officeDocument/2006/relationships/hyperlink" Target="toktom://db/121561"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toktom://db/44088" TargetMode="External"/><Relationship Id="rId14" Type="http://schemas.openxmlformats.org/officeDocument/2006/relationships/hyperlink" Target="toktom://db/141987" TargetMode="External"/><Relationship Id="rId22" Type="http://schemas.openxmlformats.org/officeDocument/2006/relationships/hyperlink" Target="toktom://db/121561" TargetMode="External"/><Relationship Id="rId27" Type="http://schemas.openxmlformats.org/officeDocument/2006/relationships/hyperlink" Target="toktom://db/121561"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1ECA5EB-5B69-4443-9953-705DEE12A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Pages>
  <Words>7219</Words>
  <Characters>41154</Characters>
  <Application>Microsoft Office Word</Application>
  <DocSecurity>0</DocSecurity>
  <Lines>342</Lines>
  <Paragraphs>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48277</CharactersWithSpaces>
  <SharedDoc>false</SharedDoc>
  <HLinks>
    <vt:vector size="30" baseType="variant">
      <vt:variant>
        <vt:i4>5046353</vt:i4>
      </vt:variant>
      <vt:variant>
        <vt:i4>12</vt:i4>
      </vt:variant>
      <vt:variant>
        <vt:i4>0</vt:i4>
      </vt:variant>
      <vt:variant>
        <vt:i4>5</vt:i4>
      </vt:variant>
      <vt:variant>
        <vt:lpwstr>http://cbd.minjust.gov.kg/act/view/ru-ru/202074?cl=ru-ru</vt:lpwstr>
      </vt:variant>
      <vt:variant>
        <vt:lpwstr/>
      </vt:variant>
      <vt:variant>
        <vt:i4>786555</vt:i4>
      </vt:variant>
      <vt:variant>
        <vt:i4>9</vt:i4>
      </vt:variant>
      <vt:variant>
        <vt:i4>0</vt:i4>
      </vt:variant>
      <vt:variant>
        <vt:i4>5</vt:i4>
      </vt:variant>
      <vt:variant>
        <vt:lpwstr>http://cbd.minjust.gov.kg/act/view/ru-ru/202446?cl=ru-ru</vt:lpwstr>
      </vt:variant>
      <vt:variant>
        <vt:lpwstr>st_6</vt:lpwstr>
      </vt:variant>
      <vt:variant>
        <vt:i4>5111895</vt:i4>
      </vt:variant>
      <vt:variant>
        <vt:i4>6</vt:i4>
      </vt:variant>
      <vt:variant>
        <vt:i4>0</vt:i4>
      </vt:variant>
      <vt:variant>
        <vt:i4>5</vt:i4>
      </vt:variant>
      <vt:variant>
        <vt:lpwstr>http://cbd.minjust.gov.kg/act/view/ru-ru/202446?cl=ru-ru</vt:lpwstr>
      </vt:variant>
      <vt:variant>
        <vt:lpwstr/>
      </vt:variant>
      <vt:variant>
        <vt:i4>786555</vt:i4>
      </vt:variant>
      <vt:variant>
        <vt:i4>3</vt:i4>
      </vt:variant>
      <vt:variant>
        <vt:i4>0</vt:i4>
      </vt:variant>
      <vt:variant>
        <vt:i4>5</vt:i4>
      </vt:variant>
      <vt:variant>
        <vt:lpwstr>http://cbd.minjust.gov.kg/act/view/ru-ru/202446?cl=ru-ru</vt:lpwstr>
      </vt:variant>
      <vt:variant>
        <vt:lpwstr>st_6</vt:lpwstr>
      </vt:variant>
      <vt:variant>
        <vt:i4>5111895</vt:i4>
      </vt:variant>
      <vt:variant>
        <vt:i4>0</vt:i4>
      </vt:variant>
      <vt:variant>
        <vt:i4>0</vt:i4>
      </vt:variant>
      <vt:variant>
        <vt:i4>5</vt:i4>
      </vt:variant>
      <vt:variant>
        <vt:lpwstr>http://cbd.minjust.gov.kg/act/view/ru-ru/202446?cl=ru-ru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ernisov@list.ru</cp:lastModifiedBy>
  <cp:revision>14</cp:revision>
  <cp:lastPrinted>2022-02-24T11:44:00Z</cp:lastPrinted>
  <dcterms:created xsi:type="dcterms:W3CDTF">2022-02-23T17:39:00Z</dcterms:created>
  <dcterms:modified xsi:type="dcterms:W3CDTF">2022-02-24T11:45:00Z</dcterms:modified>
</cp:coreProperties>
</file>